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8443" w14:textId="00992FBE" w:rsidR="00137FB9" w:rsidRPr="00BC01F8" w:rsidRDefault="00C900B0" w:rsidP="00137FB9">
      <w:pPr>
        <w:spacing w:line="240" w:lineRule="auto"/>
        <w:jc w:val="right"/>
        <w:rPr>
          <w:rFonts w:asciiTheme="minorHAnsi" w:hAnsiTheme="minorHAnsi" w:cstheme="minorHAnsi"/>
          <w:b/>
          <w:sz w:val="22"/>
          <w:szCs w:val="22"/>
          <w:highlight w:val="cyan"/>
        </w:rPr>
      </w:pPr>
      <w:r>
        <w:rPr>
          <w:rFonts w:asciiTheme="minorHAnsi" w:hAnsiTheme="minorHAnsi" w:cstheme="minorHAnsi"/>
          <w:b/>
          <w:sz w:val="22"/>
          <w:szCs w:val="22"/>
          <w:highlight w:val="cyan"/>
        </w:rPr>
        <w:t>ANEXA 17</w:t>
      </w:r>
    </w:p>
    <w:p w14:paraId="179DAFA5" w14:textId="2945A4C4" w:rsidR="00137FB9" w:rsidRPr="00BC01F8" w:rsidRDefault="00137FB9" w:rsidP="00137FB9">
      <w:pPr>
        <w:spacing w:line="240" w:lineRule="auto"/>
        <w:jc w:val="right"/>
        <w:rPr>
          <w:rFonts w:asciiTheme="minorHAnsi" w:hAnsiTheme="minorHAnsi" w:cstheme="minorHAnsi"/>
          <w:b/>
          <w:sz w:val="22"/>
          <w:szCs w:val="22"/>
          <w:shd w:val="clear" w:color="auto" w:fill="BDD6EE" w:themeFill="accent1" w:themeFillTint="66"/>
        </w:rPr>
      </w:pPr>
    </w:p>
    <w:p w14:paraId="0684BB1A" w14:textId="77777777" w:rsidR="00195902" w:rsidRPr="00BC01F8" w:rsidRDefault="00195902" w:rsidP="00195902">
      <w:pPr>
        <w:spacing w:line="240" w:lineRule="auto"/>
        <w:ind w:left="2160" w:hanging="2160"/>
        <w:rPr>
          <w:rFonts w:asciiTheme="minorHAnsi" w:hAnsiTheme="minorHAnsi" w:cstheme="minorHAnsi"/>
          <w:b/>
          <w:sz w:val="22"/>
          <w:szCs w:val="22"/>
        </w:rPr>
      </w:pPr>
    </w:p>
    <w:p w14:paraId="3A5B212E" w14:textId="64876F10" w:rsidR="00137FB9" w:rsidRPr="00BC01F8" w:rsidRDefault="00137FB9" w:rsidP="00137FB9">
      <w:pPr>
        <w:keepNext/>
        <w:spacing w:line="240" w:lineRule="auto"/>
        <w:ind w:hanging="426"/>
        <w:outlineLvl w:val="1"/>
        <w:rPr>
          <w:rFonts w:asciiTheme="minorHAnsi" w:hAnsiTheme="minorHAnsi" w:cstheme="minorHAnsi"/>
          <w:b/>
          <w:sz w:val="22"/>
          <w:szCs w:val="22"/>
        </w:rPr>
      </w:pPr>
      <w:r w:rsidRPr="00BC01F8">
        <w:rPr>
          <w:rFonts w:asciiTheme="minorHAnsi" w:hAnsiTheme="minorHAnsi" w:cstheme="minorHAnsi"/>
          <w:b/>
          <w:sz w:val="22"/>
          <w:szCs w:val="22"/>
        </w:rPr>
        <w:t>AUTORITATEA DE MANAGEMENT PENTRU PROGRAMUL REGIONAL SUD-EST</w:t>
      </w:r>
    </w:p>
    <w:p w14:paraId="5514C19E" w14:textId="6BF10F4D" w:rsidR="00137FB9" w:rsidRPr="00C900B0" w:rsidRDefault="005D6718" w:rsidP="00137FB9">
      <w:pPr>
        <w:tabs>
          <w:tab w:val="center" w:pos="4320"/>
          <w:tab w:val="right" w:pos="8640"/>
        </w:tabs>
        <w:spacing w:line="240" w:lineRule="auto"/>
        <w:ind w:hanging="426"/>
        <w:rPr>
          <w:rFonts w:asciiTheme="minorHAnsi" w:hAnsiTheme="minorHAnsi" w:cstheme="minorHAnsi"/>
          <w:b/>
          <w:bCs w:val="0"/>
          <w:sz w:val="22"/>
          <w:szCs w:val="22"/>
        </w:rPr>
      </w:pPr>
      <w:r w:rsidRPr="00C900B0">
        <w:rPr>
          <w:rFonts w:asciiTheme="minorHAnsi" w:hAnsiTheme="minorHAnsi" w:cstheme="minorHAnsi"/>
          <w:b/>
          <w:bCs w:val="0"/>
          <w:sz w:val="22"/>
          <w:szCs w:val="22"/>
        </w:rPr>
        <w:t>SERVICIUL</w:t>
      </w:r>
      <w:r w:rsidR="00137FB9" w:rsidRPr="00C900B0">
        <w:rPr>
          <w:rFonts w:asciiTheme="minorHAnsi" w:hAnsiTheme="minorHAnsi" w:cstheme="minorHAnsi"/>
          <w:b/>
          <w:bCs w:val="0"/>
          <w:sz w:val="22"/>
          <w:szCs w:val="22"/>
        </w:rPr>
        <w:t xml:space="preserve"> AUTORIZARE PROIECTE </w:t>
      </w:r>
    </w:p>
    <w:p w14:paraId="1854B76C" w14:textId="1C6E4FDA" w:rsidR="00137FB9" w:rsidRPr="00C900B0" w:rsidRDefault="005D6718" w:rsidP="00137FB9">
      <w:pPr>
        <w:tabs>
          <w:tab w:val="center" w:pos="4320"/>
          <w:tab w:val="right" w:pos="8640"/>
        </w:tabs>
        <w:spacing w:line="240" w:lineRule="auto"/>
        <w:ind w:hanging="426"/>
        <w:rPr>
          <w:rFonts w:asciiTheme="minorHAnsi" w:hAnsiTheme="minorHAnsi" w:cstheme="minorHAnsi"/>
          <w:b/>
          <w:bCs w:val="0"/>
          <w:sz w:val="22"/>
          <w:szCs w:val="22"/>
        </w:rPr>
      </w:pPr>
      <w:r w:rsidRPr="00C900B0">
        <w:rPr>
          <w:rFonts w:asciiTheme="minorHAnsi" w:hAnsiTheme="minorHAnsi" w:cstheme="minorHAnsi"/>
          <w:b/>
          <w:bCs w:val="0"/>
          <w:sz w:val="22"/>
          <w:szCs w:val="22"/>
        </w:rPr>
        <w:t>BIRO</w:t>
      </w:r>
      <w:r w:rsidR="00137FB9" w:rsidRPr="00C900B0">
        <w:rPr>
          <w:rFonts w:asciiTheme="minorHAnsi" w:hAnsiTheme="minorHAnsi" w:cstheme="minorHAnsi"/>
          <w:b/>
          <w:bCs w:val="0"/>
          <w:sz w:val="22"/>
          <w:szCs w:val="22"/>
        </w:rPr>
        <w:t xml:space="preserve">UL VERIFICARE ACHIZIŢII </w:t>
      </w:r>
    </w:p>
    <w:p w14:paraId="10A68364" w14:textId="77777777" w:rsidR="00953B6B" w:rsidRPr="00BC01F8" w:rsidRDefault="00953B6B" w:rsidP="00514E32">
      <w:pPr>
        <w:spacing w:line="240" w:lineRule="auto"/>
        <w:rPr>
          <w:rFonts w:asciiTheme="minorHAnsi" w:hAnsiTheme="minorHAnsi" w:cstheme="minorHAnsi"/>
          <w:b/>
          <w:i/>
          <w:sz w:val="22"/>
          <w:szCs w:val="22"/>
        </w:rPr>
      </w:pPr>
    </w:p>
    <w:p w14:paraId="4672342B" w14:textId="77777777" w:rsidR="00137FB9" w:rsidRPr="00BC01F8" w:rsidRDefault="00137FB9" w:rsidP="00781C68">
      <w:pPr>
        <w:spacing w:line="240" w:lineRule="auto"/>
        <w:ind w:firstLine="0"/>
        <w:jc w:val="center"/>
        <w:rPr>
          <w:rFonts w:asciiTheme="minorHAnsi" w:hAnsiTheme="minorHAnsi" w:cstheme="minorHAnsi"/>
          <w:b/>
          <w:bCs w:val="0"/>
          <w:sz w:val="22"/>
          <w:szCs w:val="22"/>
        </w:rPr>
      </w:pPr>
    </w:p>
    <w:p w14:paraId="3AB06F46" w14:textId="77777777" w:rsidR="00137FB9" w:rsidRPr="00BC01F8" w:rsidRDefault="00137FB9" w:rsidP="00781C68">
      <w:pPr>
        <w:spacing w:line="240" w:lineRule="auto"/>
        <w:ind w:firstLine="0"/>
        <w:jc w:val="center"/>
        <w:rPr>
          <w:rFonts w:asciiTheme="minorHAnsi" w:hAnsiTheme="minorHAnsi" w:cstheme="minorHAnsi"/>
          <w:b/>
          <w:bCs w:val="0"/>
          <w:sz w:val="22"/>
          <w:szCs w:val="22"/>
        </w:rPr>
      </w:pPr>
    </w:p>
    <w:p w14:paraId="2E2A036F" w14:textId="264831EF" w:rsidR="00781C68" w:rsidRPr="00BC01F8" w:rsidRDefault="00137FB9" w:rsidP="00781C68">
      <w:pPr>
        <w:spacing w:line="240" w:lineRule="auto"/>
        <w:ind w:firstLine="0"/>
        <w:jc w:val="center"/>
        <w:rPr>
          <w:rFonts w:asciiTheme="minorHAnsi" w:hAnsiTheme="minorHAnsi" w:cstheme="minorHAnsi"/>
          <w:b/>
          <w:bCs w:val="0"/>
          <w:sz w:val="22"/>
          <w:szCs w:val="22"/>
        </w:rPr>
      </w:pPr>
      <w:r w:rsidRPr="00BC01F8">
        <w:rPr>
          <w:rFonts w:asciiTheme="minorHAnsi" w:hAnsiTheme="minorHAnsi" w:cstheme="minorHAnsi"/>
          <w:b/>
          <w:bCs w:val="0"/>
          <w:sz w:val="22"/>
          <w:szCs w:val="22"/>
        </w:rPr>
        <w:t xml:space="preserve">ANEXA 8- </w:t>
      </w:r>
      <w:r w:rsidR="00781C68" w:rsidRPr="00BC01F8">
        <w:rPr>
          <w:rFonts w:asciiTheme="minorHAnsi" w:hAnsiTheme="minorHAnsi" w:cstheme="minorHAnsi"/>
          <w:b/>
          <w:bCs w:val="0"/>
          <w:sz w:val="22"/>
          <w:szCs w:val="22"/>
        </w:rPr>
        <w:t xml:space="preserve">LISTA DE VERIFICARE A PROCEDURII DE NEGOCIERE FĂRĂ PUBLICAREA PREALABILĂ A UNUI ANUNŢ DE ATRIBUIRE  </w:t>
      </w:r>
    </w:p>
    <w:p w14:paraId="1CD27904" w14:textId="77777777" w:rsidR="00781C68" w:rsidRPr="00BC01F8" w:rsidRDefault="00781C68" w:rsidP="00781C68">
      <w:pPr>
        <w:spacing w:line="240" w:lineRule="auto"/>
        <w:ind w:firstLine="0"/>
        <w:jc w:val="center"/>
        <w:rPr>
          <w:rFonts w:asciiTheme="minorHAnsi" w:hAnsiTheme="minorHAnsi" w:cstheme="minorHAnsi"/>
          <w:b/>
          <w:bCs w:val="0"/>
          <w:sz w:val="22"/>
          <w:szCs w:val="22"/>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245"/>
      </w:tblGrid>
      <w:tr w:rsidR="00E97079" w:rsidRPr="00BC01F8" w14:paraId="2DD794A8" w14:textId="77777777" w:rsidTr="00BE5D06">
        <w:trPr>
          <w:cantSplit/>
          <w:trHeight w:val="135"/>
        </w:trPr>
        <w:tc>
          <w:tcPr>
            <w:tcW w:w="4537" w:type="dxa"/>
            <w:vAlign w:val="center"/>
          </w:tcPr>
          <w:p w14:paraId="51795110" w14:textId="54EB927E"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Programul</w:t>
            </w:r>
            <w:proofErr w:type="spellEnd"/>
            <w:r w:rsidRPr="00BC01F8">
              <w:rPr>
                <w:rFonts w:asciiTheme="minorHAnsi" w:hAnsiTheme="minorHAnsi" w:cstheme="minorHAnsi"/>
                <w:b/>
                <w:sz w:val="22"/>
                <w:szCs w:val="22"/>
                <w:lang w:val="en-GB"/>
              </w:rPr>
              <w:t xml:space="preserve"> </w:t>
            </w:r>
            <w:r w:rsidR="00A965CE" w:rsidRPr="00BC01F8">
              <w:rPr>
                <w:rFonts w:asciiTheme="minorHAnsi" w:hAnsiTheme="minorHAnsi" w:cstheme="minorHAnsi"/>
                <w:b/>
                <w:sz w:val="22"/>
                <w:szCs w:val="22"/>
                <w:lang w:val="en-GB"/>
              </w:rPr>
              <w:t>Regional</w:t>
            </w:r>
            <w:r w:rsidRPr="00BC01F8">
              <w:rPr>
                <w:rFonts w:asciiTheme="minorHAnsi" w:hAnsiTheme="minorHAnsi" w:cstheme="minorHAnsi"/>
                <w:b/>
                <w:sz w:val="22"/>
                <w:szCs w:val="22"/>
                <w:lang w:val="en-GB"/>
              </w:rPr>
              <w:t>:</w:t>
            </w:r>
          </w:p>
        </w:tc>
        <w:tc>
          <w:tcPr>
            <w:tcW w:w="5245" w:type="dxa"/>
            <w:shd w:val="pct10" w:color="000000" w:fill="FFFFFF"/>
            <w:vAlign w:val="center"/>
          </w:tcPr>
          <w:p w14:paraId="3627BF03" w14:textId="77777777" w:rsidR="00781C68" w:rsidRPr="00BC01F8" w:rsidRDefault="00781C68" w:rsidP="00BE5D06">
            <w:pPr>
              <w:rPr>
                <w:rFonts w:asciiTheme="minorHAnsi" w:hAnsiTheme="minorHAnsi" w:cstheme="minorHAnsi"/>
                <w:sz w:val="22"/>
                <w:szCs w:val="22"/>
                <w:lang w:val="en-GB"/>
              </w:rPr>
            </w:pPr>
          </w:p>
        </w:tc>
      </w:tr>
      <w:tr w:rsidR="00E97079" w:rsidRPr="00BC01F8" w14:paraId="357D9171" w14:textId="77777777" w:rsidTr="00BE5D06">
        <w:trPr>
          <w:cantSplit/>
          <w:trHeight w:val="135"/>
        </w:trPr>
        <w:tc>
          <w:tcPr>
            <w:tcW w:w="4537" w:type="dxa"/>
            <w:vAlign w:val="center"/>
          </w:tcPr>
          <w:p w14:paraId="426EBE35" w14:textId="5F14EC76"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Prioritate</w:t>
            </w:r>
            <w:proofErr w:type="spellEnd"/>
            <w:r w:rsidRPr="00BC01F8">
              <w:rPr>
                <w:rFonts w:asciiTheme="minorHAnsi" w:hAnsiTheme="minorHAnsi" w:cstheme="minorHAnsi"/>
                <w:b/>
                <w:sz w:val="22"/>
                <w:szCs w:val="22"/>
                <w:lang w:val="en-GB"/>
              </w:rPr>
              <w:t>:</w:t>
            </w:r>
          </w:p>
        </w:tc>
        <w:tc>
          <w:tcPr>
            <w:tcW w:w="5245" w:type="dxa"/>
            <w:shd w:val="pct10" w:color="000000" w:fill="FFFFFF"/>
          </w:tcPr>
          <w:p w14:paraId="2D83D48B" w14:textId="77777777" w:rsidR="00781C68" w:rsidRPr="00BC01F8" w:rsidRDefault="00781C68" w:rsidP="00BE5D06">
            <w:pPr>
              <w:rPr>
                <w:rFonts w:asciiTheme="minorHAnsi" w:hAnsiTheme="minorHAnsi" w:cstheme="minorHAnsi"/>
                <w:sz w:val="22"/>
                <w:szCs w:val="22"/>
                <w:lang w:val="en-GB"/>
              </w:rPr>
            </w:pPr>
          </w:p>
        </w:tc>
      </w:tr>
      <w:tr w:rsidR="00E97079" w:rsidRPr="00BC01F8" w14:paraId="71F95E43" w14:textId="77777777" w:rsidTr="00BE5D06">
        <w:trPr>
          <w:cantSplit/>
          <w:trHeight w:val="225"/>
        </w:trPr>
        <w:tc>
          <w:tcPr>
            <w:tcW w:w="4537" w:type="dxa"/>
            <w:vAlign w:val="center"/>
          </w:tcPr>
          <w:p w14:paraId="2D4177B1" w14:textId="65010769"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Obiectiv</w:t>
            </w:r>
            <w:proofErr w:type="spellEnd"/>
            <w:r w:rsidRPr="00BC01F8">
              <w:rPr>
                <w:rFonts w:asciiTheme="minorHAnsi" w:hAnsiTheme="minorHAnsi" w:cstheme="minorHAnsi"/>
                <w:b/>
                <w:sz w:val="22"/>
                <w:szCs w:val="22"/>
                <w:lang w:val="en-GB"/>
              </w:rPr>
              <w:t xml:space="preserve"> specific:</w:t>
            </w:r>
          </w:p>
        </w:tc>
        <w:tc>
          <w:tcPr>
            <w:tcW w:w="5245" w:type="dxa"/>
            <w:shd w:val="pct10" w:color="000000" w:fill="FFFFFF"/>
          </w:tcPr>
          <w:p w14:paraId="43997A65" w14:textId="77777777" w:rsidR="00781C68" w:rsidRPr="00BC01F8" w:rsidRDefault="00781C68" w:rsidP="00BE5D06">
            <w:pPr>
              <w:rPr>
                <w:rFonts w:asciiTheme="minorHAnsi" w:hAnsiTheme="minorHAnsi" w:cstheme="minorHAnsi"/>
                <w:sz w:val="22"/>
                <w:szCs w:val="22"/>
                <w:lang w:val="en-GB"/>
              </w:rPr>
            </w:pPr>
          </w:p>
        </w:tc>
      </w:tr>
      <w:tr w:rsidR="00E97079" w:rsidRPr="00BC01F8" w14:paraId="2417CED7" w14:textId="77777777" w:rsidTr="00BE5D06">
        <w:trPr>
          <w:cantSplit/>
          <w:trHeight w:val="225"/>
        </w:trPr>
        <w:tc>
          <w:tcPr>
            <w:tcW w:w="4537" w:type="dxa"/>
            <w:vAlign w:val="center"/>
          </w:tcPr>
          <w:p w14:paraId="06A22DEC"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Codul</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proiectului</w:t>
            </w:r>
            <w:proofErr w:type="spellEnd"/>
            <w:r w:rsidRPr="00BC01F8">
              <w:rPr>
                <w:rFonts w:asciiTheme="minorHAnsi" w:hAnsiTheme="minorHAnsi" w:cstheme="minorHAnsi"/>
                <w:b/>
                <w:sz w:val="22"/>
                <w:szCs w:val="22"/>
                <w:lang w:val="en-GB"/>
              </w:rPr>
              <w:t xml:space="preserve"> (SMIS):</w:t>
            </w:r>
          </w:p>
        </w:tc>
        <w:tc>
          <w:tcPr>
            <w:tcW w:w="5245" w:type="dxa"/>
            <w:shd w:val="pct10" w:color="000000" w:fill="FFFFFF"/>
          </w:tcPr>
          <w:p w14:paraId="16C87AB2" w14:textId="77777777" w:rsidR="00781C68" w:rsidRPr="00BC01F8" w:rsidRDefault="00781C68" w:rsidP="00BE5D06">
            <w:pPr>
              <w:rPr>
                <w:rFonts w:asciiTheme="minorHAnsi" w:hAnsiTheme="minorHAnsi" w:cstheme="minorHAnsi"/>
                <w:b/>
                <w:sz w:val="22"/>
                <w:szCs w:val="22"/>
                <w:lang w:val="en-GB"/>
              </w:rPr>
            </w:pPr>
          </w:p>
        </w:tc>
      </w:tr>
      <w:tr w:rsidR="00E97079" w:rsidRPr="00BC01F8" w14:paraId="00A7D3F8" w14:textId="77777777" w:rsidTr="00BE5D06">
        <w:trPr>
          <w:cantSplit/>
          <w:trHeight w:val="225"/>
        </w:trPr>
        <w:tc>
          <w:tcPr>
            <w:tcW w:w="4537" w:type="dxa"/>
            <w:vAlign w:val="center"/>
          </w:tcPr>
          <w:p w14:paraId="4066CF38"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Titlul</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proiectului</w:t>
            </w:r>
            <w:proofErr w:type="spellEnd"/>
            <w:r w:rsidRPr="00BC01F8">
              <w:rPr>
                <w:rFonts w:asciiTheme="minorHAnsi" w:hAnsiTheme="minorHAnsi" w:cstheme="minorHAnsi"/>
                <w:b/>
                <w:sz w:val="22"/>
                <w:szCs w:val="22"/>
                <w:lang w:val="en-GB"/>
              </w:rPr>
              <w:t>:</w:t>
            </w:r>
          </w:p>
        </w:tc>
        <w:tc>
          <w:tcPr>
            <w:tcW w:w="5245" w:type="dxa"/>
            <w:shd w:val="pct10" w:color="000000" w:fill="FFFFFF"/>
          </w:tcPr>
          <w:p w14:paraId="43286B43" w14:textId="77777777" w:rsidR="00781C68" w:rsidRPr="00BC01F8" w:rsidRDefault="00781C68" w:rsidP="00BE5D06">
            <w:pPr>
              <w:rPr>
                <w:rFonts w:asciiTheme="minorHAnsi" w:hAnsiTheme="minorHAnsi" w:cstheme="minorHAnsi"/>
                <w:sz w:val="22"/>
                <w:szCs w:val="22"/>
                <w:lang w:val="en-GB"/>
              </w:rPr>
            </w:pPr>
          </w:p>
        </w:tc>
      </w:tr>
      <w:tr w:rsidR="00E97079" w:rsidRPr="00BC01F8" w14:paraId="53A03462" w14:textId="77777777" w:rsidTr="00BE5D06">
        <w:trPr>
          <w:cantSplit/>
          <w:trHeight w:val="135"/>
        </w:trPr>
        <w:tc>
          <w:tcPr>
            <w:tcW w:w="4537" w:type="dxa"/>
            <w:vAlign w:val="center"/>
          </w:tcPr>
          <w:p w14:paraId="417B706A"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Denumire</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beneficiar</w:t>
            </w:r>
            <w:proofErr w:type="spellEnd"/>
            <w:r w:rsidRPr="00BC01F8">
              <w:rPr>
                <w:rFonts w:asciiTheme="minorHAnsi" w:hAnsiTheme="minorHAnsi" w:cstheme="minorHAnsi"/>
                <w:b/>
                <w:sz w:val="22"/>
                <w:szCs w:val="22"/>
                <w:lang w:val="en-GB"/>
              </w:rPr>
              <w:t>:</w:t>
            </w:r>
          </w:p>
        </w:tc>
        <w:tc>
          <w:tcPr>
            <w:tcW w:w="5245" w:type="dxa"/>
            <w:shd w:val="pct10" w:color="000000" w:fill="FFFFFF"/>
          </w:tcPr>
          <w:p w14:paraId="37946980" w14:textId="77777777" w:rsidR="00781C68" w:rsidRPr="00BC01F8" w:rsidRDefault="00781C68" w:rsidP="00BE5D06">
            <w:pPr>
              <w:rPr>
                <w:rFonts w:asciiTheme="minorHAnsi" w:hAnsiTheme="minorHAnsi" w:cstheme="minorHAnsi"/>
                <w:sz w:val="22"/>
                <w:szCs w:val="22"/>
                <w:lang w:val="en-GB"/>
              </w:rPr>
            </w:pPr>
          </w:p>
        </w:tc>
      </w:tr>
      <w:tr w:rsidR="00E97079" w:rsidRPr="00BC01F8" w14:paraId="4474895C" w14:textId="77777777" w:rsidTr="00BE5D06">
        <w:trPr>
          <w:cantSplit/>
          <w:trHeight w:val="225"/>
        </w:trPr>
        <w:tc>
          <w:tcPr>
            <w:tcW w:w="4537" w:type="dxa"/>
            <w:vAlign w:val="center"/>
          </w:tcPr>
          <w:p w14:paraId="4406681F"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Tipul</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contractului</w:t>
            </w:r>
            <w:proofErr w:type="spellEnd"/>
            <w:r w:rsidRPr="00BC01F8">
              <w:rPr>
                <w:rFonts w:asciiTheme="minorHAnsi" w:hAnsiTheme="minorHAnsi" w:cstheme="minorHAnsi"/>
                <w:b/>
                <w:sz w:val="22"/>
                <w:szCs w:val="22"/>
                <w:lang w:val="en-GB"/>
              </w:rPr>
              <w:t>:</w:t>
            </w:r>
          </w:p>
        </w:tc>
        <w:tc>
          <w:tcPr>
            <w:tcW w:w="5245" w:type="dxa"/>
            <w:shd w:val="pct10" w:color="000000" w:fill="FFFFFF"/>
          </w:tcPr>
          <w:p w14:paraId="44D542E8" w14:textId="77777777" w:rsidR="00781C68" w:rsidRPr="00BC01F8" w:rsidRDefault="00781C68" w:rsidP="00BE5D06">
            <w:pPr>
              <w:rPr>
                <w:rFonts w:asciiTheme="minorHAnsi" w:hAnsiTheme="minorHAnsi" w:cstheme="minorHAnsi"/>
                <w:sz w:val="22"/>
                <w:szCs w:val="22"/>
                <w:lang w:val="en-GB"/>
              </w:rPr>
            </w:pPr>
          </w:p>
        </w:tc>
      </w:tr>
      <w:tr w:rsidR="00E97079" w:rsidRPr="00BC01F8" w14:paraId="0F1FB444" w14:textId="77777777" w:rsidTr="00BE5D06">
        <w:trPr>
          <w:cantSplit/>
          <w:trHeight w:val="225"/>
        </w:trPr>
        <w:tc>
          <w:tcPr>
            <w:tcW w:w="4537" w:type="dxa"/>
            <w:vAlign w:val="center"/>
          </w:tcPr>
          <w:p w14:paraId="45C66869"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Denumire</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achiziţie</w:t>
            </w:r>
            <w:proofErr w:type="spellEnd"/>
            <w:r w:rsidRPr="00BC01F8">
              <w:rPr>
                <w:rFonts w:asciiTheme="minorHAnsi" w:hAnsiTheme="minorHAnsi" w:cstheme="minorHAnsi"/>
                <w:b/>
                <w:sz w:val="22"/>
                <w:szCs w:val="22"/>
                <w:lang w:val="en-GB"/>
              </w:rPr>
              <w:t>:</w:t>
            </w:r>
          </w:p>
        </w:tc>
        <w:tc>
          <w:tcPr>
            <w:tcW w:w="5245" w:type="dxa"/>
            <w:shd w:val="pct10" w:color="000000" w:fill="FFFFFF"/>
          </w:tcPr>
          <w:p w14:paraId="67A063C0" w14:textId="77777777" w:rsidR="00781C68" w:rsidRPr="00BC01F8" w:rsidRDefault="00781C68" w:rsidP="00BE5D06">
            <w:pPr>
              <w:rPr>
                <w:rFonts w:asciiTheme="minorHAnsi" w:hAnsiTheme="minorHAnsi" w:cstheme="minorHAnsi"/>
                <w:bCs w:val="0"/>
                <w:sz w:val="22"/>
                <w:szCs w:val="22"/>
                <w:lang w:val="en-GB"/>
              </w:rPr>
            </w:pPr>
          </w:p>
        </w:tc>
      </w:tr>
      <w:tr w:rsidR="00E97079" w:rsidRPr="00BC01F8" w14:paraId="1BF234D9" w14:textId="77777777" w:rsidTr="00BE5D06">
        <w:trPr>
          <w:cantSplit/>
          <w:trHeight w:val="225"/>
        </w:trPr>
        <w:tc>
          <w:tcPr>
            <w:tcW w:w="4537" w:type="dxa"/>
            <w:vAlign w:val="center"/>
          </w:tcPr>
          <w:p w14:paraId="4E533D50" w14:textId="77777777" w:rsidR="00781C68" w:rsidRPr="00BC01F8" w:rsidRDefault="00781C68" w:rsidP="00BE5D06">
            <w:pPr>
              <w:ind w:firstLine="0"/>
              <w:jc w:val="left"/>
              <w:rPr>
                <w:rFonts w:asciiTheme="minorHAnsi" w:hAnsiTheme="minorHAnsi" w:cstheme="minorHAnsi"/>
                <w:b/>
                <w:bCs w:val="0"/>
                <w:sz w:val="22"/>
                <w:szCs w:val="22"/>
                <w:lang w:val="it-IT"/>
              </w:rPr>
            </w:pPr>
            <w:r w:rsidRPr="00BC01F8">
              <w:rPr>
                <w:rFonts w:asciiTheme="minorHAnsi" w:hAnsiTheme="minorHAnsi" w:cstheme="minorHAnsi"/>
                <w:b/>
                <w:sz w:val="22"/>
                <w:szCs w:val="22"/>
                <w:lang w:val="it-IT"/>
              </w:rPr>
              <w:t>Valoarea estimata a contractului (fără TVA):</w:t>
            </w:r>
          </w:p>
        </w:tc>
        <w:tc>
          <w:tcPr>
            <w:tcW w:w="5245" w:type="dxa"/>
            <w:shd w:val="pct10" w:color="000000" w:fill="FFFFFF"/>
          </w:tcPr>
          <w:p w14:paraId="6A641122" w14:textId="77777777" w:rsidR="00781C68" w:rsidRPr="00BC01F8" w:rsidRDefault="00781C68" w:rsidP="00BE5D06">
            <w:pPr>
              <w:rPr>
                <w:rFonts w:asciiTheme="minorHAnsi" w:hAnsiTheme="minorHAnsi" w:cstheme="minorHAnsi"/>
                <w:bCs w:val="0"/>
                <w:sz w:val="22"/>
                <w:szCs w:val="22"/>
                <w:lang w:val="it-IT"/>
              </w:rPr>
            </w:pPr>
          </w:p>
        </w:tc>
      </w:tr>
      <w:tr w:rsidR="00E97079" w:rsidRPr="00BC01F8" w14:paraId="44CFAA28" w14:textId="77777777" w:rsidTr="00BE5D06">
        <w:trPr>
          <w:cantSplit/>
          <w:trHeight w:val="225"/>
        </w:trPr>
        <w:tc>
          <w:tcPr>
            <w:tcW w:w="4537" w:type="dxa"/>
          </w:tcPr>
          <w:p w14:paraId="35E22719"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bCs w:val="0"/>
                <w:sz w:val="22"/>
                <w:szCs w:val="22"/>
                <w:lang w:val="en-GB"/>
              </w:rPr>
              <w:t>Procedura</w:t>
            </w:r>
            <w:proofErr w:type="spellEnd"/>
            <w:r w:rsidRPr="00BC01F8">
              <w:rPr>
                <w:rFonts w:asciiTheme="minorHAnsi" w:hAnsiTheme="minorHAnsi" w:cstheme="minorHAnsi"/>
                <w:b/>
                <w:bCs w:val="0"/>
                <w:sz w:val="22"/>
                <w:szCs w:val="22"/>
                <w:lang w:val="en-GB"/>
              </w:rPr>
              <w:t xml:space="preserve"> </w:t>
            </w:r>
            <w:proofErr w:type="spellStart"/>
            <w:r w:rsidRPr="00BC01F8">
              <w:rPr>
                <w:rFonts w:asciiTheme="minorHAnsi" w:hAnsiTheme="minorHAnsi" w:cstheme="minorHAnsi"/>
                <w:b/>
                <w:bCs w:val="0"/>
                <w:sz w:val="22"/>
                <w:szCs w:val="22"/>
                <w:lang w:val="en-GB"/>
              </w:rPr>
              <w:t>aplicată</w:t>
            </w:r>
            <w:proofErr w:type="spellEnd"/>
            <w:r w:rsidRPr="00BC01F8">
              <w:rPr>
                <w:rFonts w:asciiTheme="minorHAnsi" w:hAnsiTheme="minorHAnsi" w:cstheme="minorHAnsi"/>
                <w:b/>
                <w:bCs w:val="0"/>
                <w:sz w:val="22"/>
                <w:szCs w:val="22"/>
                <w:lang w:val="en-GB"/>
              </w:rPr>
              <w:t>:</w:t>
            </w:r>
          </w:p>
        </w:tc>
        <w:tc>
          <w:tcPr>
            <w:tcW w:w="5245" w:type="dxa"/>
            <w:shd w:val="pct10" w:color="000000" w:fill="FFFFFF"/>
          </w:tcPr>
          <w:p w14:paraId="4002C1C0" w14:textId="77777777" w:rsidR="00781C68" w:rsidRPr="00BC01F8" w:rsidRDefault="00781C68" w:rsidP="00BE5D06">
            <w:pPr>
              <w:rPr>
                <w:rFonts w:asciiTheme="minorHAnsi" w:hAnsiTheme="minorHAnsi" w:cstheme="minorHAnsi"/>
                <w:bCs w:val="0"/>
                <w:sz w:val="22"/>
                <w:szCs w:val="22"/>
                <w:lang w:val="en-GB"/>
              </w:rPr>
            </w:pPr>
          </w:p>
        </w:tc>
      </w:tr>
      <w:tr w:rsidR="00E97079" w:rsidRPr="00BC01F8" w14:paraId="52B1D0BE" w14:textId="77777777" w:rsidTr="00BE5D06">
        <w:trPr>
          <w:cantSplit/>
          <w:trHeight w:val="225"/>
        </w:trPr>
        <w:tc>
          <w:tcPr>
            <w:tcW w:w="4537" w:type="dxa"/>
            <w:vAlign w:val="center"/>
          </w:tcPr>
          <w:p w14:paraId="6DBF9E57" w14:textId="77777777" w:rsidR="00781C68" w:rsidRPr="00BC01F8" w:rsidRDefault="00781C68" w:rsidP="00BE5D06">
            <w:pPr>
              <w:ind w:firstLine="0"/>
              <w:jc w:val="left"/>
              <w:rPr>
                <w:rFonts w:asciiTheme="minorHAnsi" w:hAnsiTheme="minorHAnsi" w:cstheme="minorHAnsi"/>
                <w:b/>
                <w:bCs w:val="0"/>
                <w:sz w:val="22"/>
                <w:szCs w:val="22"/>
                <w:lang w:val="fr-BE"/>
              </w:rPr>
            </w:pPr>
            <w:r w:rsidRPr="00BC01F8">
              <w:rPr>
                <w:rFonts w:asciiTheme="minorHAnsi" w:hAnsiTheme="minorHAnsi" w:cstheme="minorHAnsi"/>
                <w:b/>
                <w:bCs w:val="0"/>
                <w:sz w:val="22"/>
                <w:szCs w:val="22"/>
                <w:lang w:val="fr-BE"/>
              </w:rPr>
              <w:t xml:space="preserve">Nr. </w:t>
            </w:r>
            <w:proofErr w:type="spellStart"/>
            <w:proofErr w:type="gramStart"/>
            <w:r w:rsidRPr="00BC01F8">
              <w:rPr>
                <w:rFonts w:asciiTheme="minorHAnsi" w:hAnsiTheme="minorHAnsi" w:cstheme="minorHAnsi"/>
                <w:b/>
                <w:bCs w:val="0"/>
                <w:sz w:val="22"/>
                <w:szCs w:val="22"/>
                <w:lang w:val="fr-BE"/>
              </w:rPr>
              <w:t>şi</w:t>
            </w:r>
            <w:proofErr w:type="spellEnd"/>
            <w:proofErr w:type="gramEnd"/>
            <w:r w:rsidRPr="00BC01F8">
              <w:rPr>
                <w:rFonts w:asciiTheme="minorHAnsi" w:hAnsiTheme="minorHAnsi" w:cstheme="minorHAnsi"/>
                <w:b/>
                <w:bCs w:val="0"/>
                <w:sz w:val="22"/>
                <w:szCs w:val="22"/>
                <w:lang w:val="fr-BE"/>
              </w:rPr>
              <w:t xml:space="preserve"> data </w:t>
            </w:r>
            <w:proofErr w:type="spellStart"/>
            <w:r w:rsidRPr="00BC01F8">
              <w:rPr>
                <w:rFonts w:asciiTheme="minorHAnsi" w:hAnsiTheme="minorHAnsi" w:cstheme="minorHAnsi"/>
                <w:b/>
                <w:bCs w:val="0"/>
                <w:sz w:val="22"/>
                <w:szCs w:val="22"/>
                <w:lang w:val="fr-BE"/>
              </w:rPr>
              <w:t>contractului</w:t>
            </w:r>
            <w:proofErr w:type="spellEnd"/>
            <w:r w:rsidRPr="00BC01F8">
              <w:rPr>
                <w:rFonts w:asciiTheme="minorHAnsi" w:hAnsiTheme="minorHAnsi" w:cstheme="minorHAnsi"/>
                <w:b/>
                <w:bCs w:val="0"/>
                <w:sz w:val="22"/>
                <w:szCs w:val="22"/>
                <w:lang w:val="fr-BE"/>
              </w:rPr>
              <w:t xml:space="preserve"> de </w:t>
            </w:r>
            <w:proofErr w:type="spellStart"/>
            <w:r w:rsidRPr="00BC01F8">
              <w:rPr>
                <w:rFonts w:asciiTheme="minorHAnsi" w:hAnsiTheme="minorHAnsi" w:cstheme="minorHAnsi"/>
                <w:b/>
                <w:bCs w:val="0"/>
                <w:sz w:val="22"/>
                <w:szCs w:val="22"/>
                <w:lang w:val="fr-BE"/>
              </w:rPr>
              <w:t>achiziţie</w:t>
            </w:r>
            <w:proofErr w:type="spellEnd"/>
            <w:r w:rsidRPr="00BC01F8">
              <w:rPr>
                <w:rFonts w:asciiTheme="minorHAnsi" w:hAnsiTheme="minorHAnsi" w:cstheme="minorHAnsi"/>
                <w:b/>
                <w:bCs w:val="0"/>
                <w:sz w:val="22"/>
                <w:szCs w:val="22"/>
                <w:lang w:val="fr-BE"/>
              </w:rPr>
              <w:t>:</w:t>
            </w:r>
          </w:p>
        </w:tc>
        <w:tc>
          <w:tcPr>
            <w:tcW w:w="5245" w:type="dxa"/>
            <w:shd w:val="pct10" w:color="000000" w:fill="FFFFFF"/>
          </w:tcPr>
          <w:p w14:paraId="6B2A5954" w14:textId="77777777" w:rsidR="00781C68" w:rsidRPr="00BC01F8" w:rsidRDefault="00781C68" w:rsidP="00BE5D06">
            <w:pPr>
              <w:rPr>
                <w:rFonts w:asciiTheme="minorHAnsi" w:hAnsiTheme="minorHAnsi" w:cstheme="minorHAnsi"/>
                <w:b/>
                <w:bCs w:val="0"/>
                <w:sz w:val="22"/>
                <w:szCs w:val="22"/>
                <w:lang w:val="fr-BE"/>
              </w:rPr>
            </w:pPr>
          </w:p>
        </w:tc>
      </w:tr>
      <w:tr w:rsidR="00E97079" w:rsidRPr="00BC01F8" w14:paraId="1BFB10F7" w14:textId="77777777" w:rsidTr="00BE5D06">
        <w:trPr>
          <w:cantSplit/>
          <w:trHeight w:val="225"/>
        </w:trPr>
        <w:tc>
          <w:tcPr>
            <w:tcW w:w="4537" w:type="dxa"/>
            <w:vAlign w:val="center"/>
          </w:tcPr>
          <w:p w14:paraId="7D8A3B48" w14:textId="77777777" w:rsidR="00781C68" w:rsidRPr="00BC01F8" w:rsidRDefault="00781C68" w:rsidP="00BE5D06">
            <w:pPr>
              <w:ind w:firstLine="0"/>
              <w:jc w:val="left"/>
              <w:rPr>
                <w:rFonts w:asciiTheme="minorHAnsi" w:hAnsiTheme="minorHAnsi" w:cstheme="minorHAnsi"/>
                <w:b/>
                <w:bCs w:val="0"/>
                <w:sz w:val="22"/>
                <w:szCs w:val="22"/>
                <w:lang w:val="en-GB"/>
              </w:rPr>
            </w:pPr>
            <w:r w:rsidRPr="00BC01F8">
              <w:rPr>
                <w:rFonts w:asciiTheme="minorHAnsi" w:hAnsiTheme="minorHAnsi" w:cstheme="minorHAnsi"/>
                <w:b/>
                <w:bCs w:val="0"/>
                <w:sz w:val="22"/>
                <w:szCs w:val="22"/>
                <w:lang w:val="en-GB"/>
              </w:rPr>
              <w:t xml:space="preserve">Act </w:t>
            </w:r>
            <w:proofErr w:type="spellStart"/>
            <w:r w:rsidRPr="00BC01F8">
              <w:rPr>
                <w:rFonts w:asciiTheme="minorHAnsi" w:hAnsiTheme="minorHAnsi" w:cstheme="minorHAnsi"/>
                <w:b/>
                <w:bCs w:val="0"/>
                <w:sz w:val="22"/>
                <w:szCs w:val="22"/>
                <w:lang w:val="en-GB"/>
              </w:rPr>
              <w:t>adiţional</w:t>
            </w:r>
            <w:proofErr w:type="spellEnd"/>
            <w:r w:rsidRPr="00BC01F8">
              <w:rPr>
                <w:rFonts w:asciiTheme="minorHAnsi" w:hAnsiTheme="minorHAnsi" w:cstheme="minorHAnsi"/>
                <w:b/>
                <w:bCs w:val="0"/>
                <w:sz w:val="22"/>
                <w:szCs w:val="22"/>
                <w:lang w:val="en-GB"/>
              </w:rPr>
              <w:t xml:space="preserve"> nr.:</w:t>
            </w:r>
          </w:p>
        </w:tc>
        <w:tc>
          <w:tcPr>
            <w:tcW w:w="5245" w:type="dxa"/>
            <w:shd w:val="pct10" w:color="000000" w:fill="FFFFFF"/>
          </w:tcPr>
          <w:p w14:paraId="3B112667" w14:textId="77777777" w:rsidR="00781C68" w:rsidRPr="00BC01F8" w:rsidRDefault="00781C68" w:rsidP="00BE5D06">
            <w:pPr>
              <w:rPr>
                <w:rFonts w:asciiTheme="minorHAnsi" w:hAnsiTheme="minorHAnsi" w:cstheme="minorHAnsi"/>
                <w:sz w:val="22"/>
                <w:szCs w:val="22"/>
                <w:lang w:val="en-GB"/>
              </w:rPr>
            </w:pPr>
          </w:p>
        </w:tc>
      </w:tr>
      <w:tr w:rsidR="00E97079" w:rsidRPr="00BC01F8" w14:paraId="3A9BEEDC" w14:textId="77777777" w:rsidTr="00BE5D06">
        <w:trPr>
          <w:cantSplit/>
          <w:trHeight w:val="225"/>
        </w:trPr>
        <w:tc>
          <w:tcPr>
            <w:tcW w:w="4537" w:type="dxa"/>
            <w:vAlign w:val="center"/>
          </w:tcPr>
          <w:p w14:paraId="09C69B84" w14:textId="77777777" w:rsidR="00781C68" w:rsidRPr="00BC01F8" w:rsidRDefault="00781C68" w:rsidP="00BE5D06">
            <w:pPr>
              <w:ind w:firstLine="0"/>
              <w:jc w:val="left"/>
              <w:rPr>
                <w:rFonts w:asciiTheme="minorHAnsi" w:hAnsiTheme="minorHAnsi" w:cstheme="minorHAnsi"/>
                <w:b/>
                <w:bCs w:val="0"/>
                <w:sz w:val="22"/>
                <w:szCs w:val="22"/>
                <w:lang w:val="en-GB"/>
              </w:rPr>
            </w:pPr>
            <w:r w:rsidRPr="00BC01F8">
              <w:rPr>
                <w:rFonts w:asciiTheme="minorHAnsi" w:hAnsiTheme="minorHAnsi" w:cstheme="minorHAnsi"/>
                <w:b/>
                <w:sz w:val="22"/>
                <w:szCs w:val="22"/>
                <w:lang w:val="en-GB"/>
              </w:rPr>
              <w:t>Contractor:</w:t>
            </w:r>
          </w:p>
        </w:tc>
        <w:tc>
          <w:tcPr>
            <w:tcW w:w="5245" w:type="dxa"/>
            <w:shd w:val="pct10" w:color="000000" w:fill="FFFFFF"/>
          </w:tcPr>
          <w:p w14:paraId="2348CAE1" w14:textId="77777777" w:rsidR="00781C68" w:rsidRPr="00BC01F8" w:rsidRDefault="00781C68" w:rsidP="00BE5D06">
            <w:pPr>
              <w:rPr>
                <w:rFonts w:asciiTheme="minorHAnsi" w:hAnsiTheme="minorHAnsi" w:cstheme="minorHAnsi"/>
                <w:sz w:val="22"/>
                <w:szCs w:val="22"/>
                <w:lang w:val="en-GB"/>
              </w:rPr>
            </w:pPr>
          </w:p>
        </w:tc>
      </w:tr>
      <w:tr w:rsidR="00E97079" w:rsidRPr="00BC01F8" w14:paraId="34B8E0B8" w14:textId="77777777" w:rsidTr="00BE5D06">
        <w:trPr>
          <w:cantSplit/>
          <w:trHeight w:val="225"/>
        </w:trPr>
        <w:tc>
          <w:tcPr>
            <w:tcW w:w="4537" w:type="dxa"/>
            <w:vAlign w:val="center"/>
          </w:tcPr>
          <w:p w14:paraId="0B272E97"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Valoarea</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contractului</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fără</w:t>
            </w:r>
            <w:proofErr w:type="spellEnd"/>
            <w:r w:rsidRPr="00BC01F8">
              <w:rPr>
                <w:rFonts w:asciiTheme="minorHAnsi" w:hAnsiTheme="minorHAnsi" w:cstheme="minorHAnsi"/>
                <w:b/>
                <w:sz w:val="22"/>
                <w:szCs w:val="22"/>
                <w:lang w:val="en-GB"/>
              </w:rPr>
              <w:t xml:space="preserve"> TVA):</w:t>
            </w:r>
          </w:p>
        </w:tc>
        <w:tc>
          <w:tcPr>
            <w:tcW w:w="5245" w:type="dxa"/>
            <w:shd w:val="pct10" w:color="000000" w:fill="FFFFFF"/>
          </w:tcPr>
          <w:p w14:paraId="793300F6" w14:textId="77777777" w:rsidR="00781C68" w:rsidRPr="00BC01F8" w:rsidRDefault="00781C68" w:rsidP="00BE5D06">
            <w:pPr>
              <w:rPr>
                <w:rFonts w:asciiTheme="minorHAnsi" w:hAnsiTheme="minorHAnsi" w:cstheme="minorHAnsi"/>
                <w:sz w:val="22"/>
                <w:szCs w:val="22"/>
                <w:lang w:val="en-GB"/>
              </w:rPr>
            </w:pPr>
          </w:p>
        </w:tc>
      </w:tr>
      <w:tr w:rsidR="00E97079" w:rsidRPr="00BC01F8" w14:paraId="3B0531DC" w14:textId="77777777" w:rsidTr="00BE5D06">
        <w:trPr>
          <w:cantSplit/>
          <w:trHeight w:val="225"/>
        </w:trPr>
        <w:tc>
          <w:tcPr>
            <w:tcW w:w="4537" w:type="dxa"/>
            <w:vAlign w:val="center"/>
          </w:tcPr>
          <w:p w14:paraId="3391B65B" w14:textId="77777777" w:rsidR="00781C68" w:rsidRPr="00BC01F8" w:rsidRDefault="00781C68" w:rsidP="00BE5D06">
            <w:pPr>
              <w:ind w:firstLine="0"/>
              <w:jc w:val="left"/>
              <w:rPr>
                <w:rFonts w:asciiTheme="minorHAnsi" w:hAnsiTheme="minorHAnsi" w:cstheme="minorHAnsi"/>
                <w:b/>
                <w:sz w:val="22"/>
                <w:szCs w:val="22"/>
                <w:lang w:val="en-GB"/>
              </w:rPr>
            </w:pPr>
            <w:proofErr w:type="spellStart"/>
            <w:r w:rsidRPr="00BC01F8">
              <w:rPr>
                <w:rFonts w:asciiTheme="minorHAnsi" w:hAnsiTheme="minorHAnsi" w:cstheme="minorHAnsi"/>
                <w:b/>
                <w:sz w:val="22"/>
                <w:szCs w:val="22"/>
                <w:lang w:val="en-GB"/>
              </w:rPr>
              <w:t>Valoarea</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contractului</w:t>
            </w:r>
            <w:proofErr w:type="spellEnd"/>
            <w:r w:rsidRPr="00BC01F8">
              <w:rPr>
                <w:rFonts w:asciiTheme="minorHAnsi" w:hAnsiTheme="minorHAnsi" w:cstheme="minorHAnsi"/>
                <w:b/>
                <w:sz w:val="22"/>
                <w:szCs w:val="22"/>
                <w:lang w:val="en-GB"/>
              </w:rPr>
              <w:t xml:space="preserve"> (cu TVA):</w:t>
            </w:r>
          </w:p>
        </w:tc>
        <w:tc>
          <w:tcPr>
            <w:tcW w:w="5245" w:type="dxa"/>
            <w:shd w:val="pct10" w:color="000000" w:fill="FFFFFF"/>
          </w:tcPr>
          <w:p w14:paraId="780D8DC8" w14:textId="77777777" w:rsidR="00781C68" w:rsidRPr="00BC01F8" w:rsidRDefault="00781C68" w:rsidP="00BE5D06">
            <w:pPr>
              <w:rPr>
                <w:rFonts w:asciiTheme="minorHAnsi" w:hAnsiTheme="minorHAnsi" w:cstheme="minorHAnsi"/>
                <w:sz w:val="22"/>
                <w:szCs w:val="22"/>
                <w:lang w:val="en-GB"/>
              </w:rPr>
            </w:pPr>
          </w:p>
        </w:tc>
      </w:tr>
    </w:tbl>
    <w:p w14:paraId="515696AB" w14:textId="77777777" w:rsidR="00781C68" w:rsidRPr="00BC01F8" w:rsidRDefault="00781C68" w:rsidP="00781C68">
      <w:pPr>
        <w:spacing w:line="240" w:lineRule="auto"/>
        <w:ind w:firstLine="0"/>
        <w:jc w:val="left"/>
        <w:rPr>
          <w:rFonts w:asciiTheme="minorHAnsi" w:hAnsiTheme="minorHAnsi" w:cstheme="minorHAnsi"/>
          <w:bCs w:val="0"/>
          <w:sz w:val="22"/>
          <w:szCs w:val="22"/>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E97079" w:rsidRPr="00BC01F8" w14:paraId="2AFC61EF" w14:textId="77777777" w:rsidTr="00BE5D06">
        <w:trPr>
          <w:cantSplit/>
          <w:jc w:val="center"/>
        </w:trPr>
        <w:tc>
          <w:tcPr>
            <w:tcW w:w="850" w:type="dxa"/>
            <w:vMerge w:val="restart"/>
            <w:shd w:val="clear" w:color="auto" w:fill="C0C0C0"/>
          </w:tcPr>
          <w:p w14:paraId="01DEFE7C"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Nr.</w:t>
            </w:r>
          </w:p>
        </w:tc>
        <w:tc>
          <w:tcPr>
            <w:tcW w:w="3544" w:type="dxa"/>
            <w:vMerge w:val="restart"/>
            <w:shd w:val="clear" w:color="auto" w:fill="C0C0C0"/>
          </w:tcPr>
          <w:p w14:paraId="62D57EC9"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Elemente de verificat</w:t>
            </w:r>
          </w:p>
        </w:tc>
        <w:tc>
          <w:tcPr>
            <w:tcW w:w="1261" w:type="dxa"/>
            <w:shd w:val="clear" w:color="auto" w:fill="C0C0C0"/>
          </w:tcPr>
          <w:p w14:paraId="336DD783"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 xml:space="preserve">Verificare </w:t>
            </w:r>
          </w:p>
        </w:tc>
        <w:tc>
          <w:tcPr>
            <w:tcW w:w="4125" w:type="dxa"/>
            <w:shd w:val="clear" w:color="auto" w:fill="C0C0C0"/>
          </w:tcPr>
          <w:p w14:paraId="17F19C0D"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Comentarii/semnătură</w:t>
            </w:r>
          </w:p>
        </w:tc>
      </w:tr>
      <w:tr w:rsidR="00E97079" w:rsidRPr="00BC01F8" w14:paraId="2ADE6493" w14:textId="77777777" w:rsidTr="00BE5D06">
        <w:trPr>
          <w:cantSplit/>
          <w:jc w:val="center"/>
        </w:trPr>
        <w:tc>
          <w:tcPr>
            <w:tcW w:w="850" w:type="dxa"/>
            <w:vMerge/>
            <w:shd w:val="clear" w:color="auto" w:fill="C0C0C0"/>
            <w:vAlign w:val="center"/>
          </w:tcPr>
          <w:p w14:paraId="2F45E50B" w14:textId="77777777" w:rsidR="00781C68" w:rsidRPr="00BC01F8" w:rsidRDefault="00781C68" w:rsidP="00BE5D06">
            <w:pPr>
              <w:spacing w:line="240" w:lineRule="auto"/>
              <w:jc w:val="center"/>
              <w:rPr>
                <w:rFonts w:asciiTheme="minorHAnsi" w:hAnsiTheme="minorHAnsi" w:cstheme="minorHAnsi"/>
                <w:sz w:val="22"/>
                <w:szCs w:val="22"/>
              </w:rPr>
            </w:pPr>
          </w:p>
        </w:tc>
        <w:tc>
          <w:tcPr>
            <w:tcW w:w="3544" w:type="dxa"/>
            <w:vMerge/>
            <w:shd w:val="clear" w:color="auto" w:fill="C0C0C0"/>
            <w:vAlign w:val="center"/>
          </w:tcPr>
          <w:p w14:paraId="27709AF5" w14:textId="77777777" w:rsidR="00781C68" w:rsidRPr="00BC01F8" w:rsidRDefault="00781C68" w:rsidP="00BE5D06">
            <w:pPr>
              <w:spacing w:line="240" w:lineRule="auto"/>
              <w:jc w:val="left"/>
              <w:rPr>
                <w:rFonts w:asciiTheme="minorHAnsi" w:hAnsiTheme="minorHAnsi" w:cstheme="minorHAnsi"/>
                <w:sz w:val="22"/>
                <w:szCs w:val="22"/>
              </w:rPr>
            </w:pPr>
          </w:p>
        </w:tc>
        <w:tc>
          <w:tcPr>
            <w:tcW w:w="1261" w:type="dxa"/>
            <w:shd w:val="clear" w:color="auto" w:fill="C0C0C0"/>
            <w:vAlign w:val="center"/>
          </w:tcPr>
          <w:p w14:paraId="25F5792E"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Da/Nu</w:t>
            </w:r>
          </w:p>
        </w:tc>
        <w:tc>
          <w:tcPr>
            <w:tcW w:w="4125" w:type="dxa"/>
            <w:shd w:val="clear" w:color="auto" w:fill="C0C0C0"/>
            <w:vAlign w:val="center"/>
          </w:tcPr>
          <w:p w14:paraId="55369AD3" w14:textId="77777777" w:rsidR="00781C68" w:rsidRPr="00BC01F8" w:rsidRDefault="00781C68" w:rsidP="00BE5D06">
            <w:pPr>
              <w:spacing w:line="240" w:lineRule="auto"/>
              <w:jc w:val="left"/>
              <w:rPr>
                <w:rFonts w:asciiTheme="minorHAnsi" w:hAnsiTheme="minorHAnsi" w:cstheme="minorHAnsi"/>
                <w:sz w:val="22"/>
                <w:szCs w:val="22"/>
              </w:rPr>
            </w:pPr>
          </w:p>
        </w:tc>
      </w:tr>
      <w:tr w:rsidR="00E97079" w:rsidRPr="00BC01F8" w14:paraId="4667C843" w14:textId="77777777" w:rsidTr="00BE5D06">
        <w:trPr>
          <w:jc w:val="center"/>
        </w:trPr>
        <w:tc>
          <w:tcPr>
            <w:tcW w:w="850" w:type="dxa"/>
          </w:tcPr>
          <w:p w14:paraId="30C51FAA"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1.</w:t>
            </w:r>
          </w:p>
        </w:tc>
        <w:tc>
          <w:tcPr>
            <w:tcW w:w="3544" w:type="dxa"/>
            <w:vAlign w:val="center"/>
          </w:tcPr>
          <w:p w14:paraId="155C8272"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Din strategia de contractare</w:t>
            </w:r>
            <w:r w:rsidRPr="00BC01F8" w:rsidDel="00D30B5E">
              <w:rPr>
                <w:rFonts w:asciiTheme="minorHAnsi" w:hAnsiTheme="minorHAnsi" w:cstheme="minorHAnsi"/>
                <w:sz w:val="22"/>
                <w:szCs w:val="22"/>
              </w:rPr>
              <w:t xml:space="preserve"> </w:t>
            </w:r>
            <w:r w:rsidRPr="00BC01F8">
              <w:rPr>
                <w:rFonts w:asciiTheme="minorHAnsi" w:hAnsiTheme="minorHAnsi" w:cstheme="minorHAnsi"/>
                <w:sz w:val="22"/>
                <w:szCs w:val="22"/>
              </w:rPr>
              <w:t>reiese încadrarea în circumstanţele specifice prevăzute de legislaţia în domeniul achiziţiilor publice, privind alegerea procedurii de atribuire ?</w:t>
            </w:r>
          </w:p>
          <w:p w14:paraId="1905000C"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(se verifică dacă au fost respectate circumstanţele specifice prevăzute de legea 98/2016 pentru aplicarea procedurii de negociere fără publicarea prealabilă a unui anunţ de atribuire).</w:t>
            </w:r>
          </w:p>
          <w:p w14:paraId="6FDF7B69" w14:textId="77777777" w:rsidR="00781C68" w:rsidRPr="00BC01F8" w:rsidRDefault="00781C68" w:rsidP="00BE5D06">
            <w:pPr>
              <w:spacing w:line="240" w:lineRule="auto"/>
              <w:ind w:firstLine="0"/>
              <w:rPr>
                <w:rFonts w:asciiTheme="minorHAnsi" w:hAnsiTheme="minorHAnsi" w:cstheme="minorHAnsi"/>
                <w:sz w:val="22"/>
                <w:szCs w:val="22"/>
              </w:rPr>
            </w:pPr>
          </w:p>
          <w:p w14:paraId="6B8E6E0B" w14:textId="77777777" w:rsidR="00781C68" w:rsidRPr="00BC01F8" w:rsidRDefault="00781C68" w:rsidP="00BE5D06">
            <w:pPr>
              <w:spacing w:line="240" w:lineRule="auto"/>
              <w:ind w:firstLine="0"/>
              <w:rPr>
                <w:rFonts w:asciiTheme="minorHAnsi" w:hAnsiTheme="minorHAnsi" w:cstheme="minorHAnsi"/>
                <w:sz w:val="22"/>
                <w:szCs w:val="22"/>
              </w:rPr>
            </w:pPr>
          </w:p>
          <w:p w14:paraId="5220826C" w14:textId="77777777" w:rsidR="00781C68" w:rsidRPr="00BC01F8" w:rsidRDefault="00781C68" w:rsidP="00BE5D06">
            <w:pPr>
              <w:spacing w:line="240" w:lineRule="auto"/>
              <w:ind w:firstLine="0"/>
              <w:rPr>
                <w:rFonts w:asciiTheme="minorHAnsi" w:hAnsiTheme="minorHAnsi" w:cstheme="minorHAnsi"/>
                <w:sz w:val="22"/>
                <w:szCs w:val="22"/>
              </w:rPr>
            </w:pPr>
          </w:p>
          <w:p w14:paraId="44384EC3" w14:textId="77777777" w:rsidR="00781C68" w:rsidRPr="00BC01F8" w:rsidRDefault="00781C68" w:rsidP="00BE5D06">
            <w:pPr>
              <w:spacing w:line="240" w:lineRule="auto"/>
              <w:rPr>
                <w:rFonts w:asciiTheme="minorHAnsi" w:hAnsiTheme="minorHAnsi" w:cstheme="minorHAnsi"/>
                <w:sz w:val="22"/>
                <w:szCs w:val="22"/>
              </w:rPr>
            </w:pPr>
          </w:p>
          <w:p w14:paraId="3F326D66" w14:textId="77777777" w:rsidR="00781C68" w:rsidRPr="00BC01F8" w:rsidRDefault="00781C68" w:rsidP="00BE5D06">
            <w:pPr>
              <w:spacing w:line="240" w:lineRule="auto"/>
              <w:rPr>
                <w:rFonts w:asciiTheme="minorHAnsi" w:hAnsiTheme="minorHAnsi" w:cstheme="minorHAnsi"/>
                <w:sz w:val="22"/>
                <w:szCs w:val="22"/>
              </w:rPr>
            </w:pPr>
          </w:p>
          <w:p w14:paraId="0C9BC4BD" w14:textId="77777777" w:rsidR="00781C68" w:rsidRPr="00BC01F8" w:rsidRDefault="00781C68" w:rsidP="00BE5D06">
            <w:pPr>
              <w:spacing w:line="240" w:lineRule="auto"/>
              <w:rPr>
                <w:rFonts w:asciiTheme="minorHAnsi" w:hAnsiTheme="minorHAnsi" w:cstheme="minorHAnsi"/>
                <w:sz w:val="22"/>
                <w:szCs w:val="22"/>
              </w:rPr>
            </w:pPr>
          </w:p>
        </w:tc>
        <w:tc>
          <w:tcPr>
            <w:tcW w:w="1261" w:type="dxa"/>
          </w:tcPr>
          <w:p w14:paraId="4ED7429A"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3322F3C6" w14:textId="77777777" w:rsidR="00781C68" w:rsidRPr="00BC01F8" w:rsidRDefault="00781C68" w:rsidP="00781C68">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(se verifică dacă beneficiarul a respectat în mod cumulativ şi restrictiv toate condiţiile aplicabile de la </w:t>
            </w:r>
            <w:r w:rsidRPr="00BC01F8">
              <w:rPr>
                <w:rFonts w:asciiTheme="minorHAnsi" w:hAnsiTheme="minorHAnsi" w:cstheme="minorHAnsi"/>
                <w:b/>
                <w:sz w:val="22"/>
                <w:szCs w:val="22"/>
                <w:u w:val="single"/>
              </w:rPr>
              <w:t>art.104 din legea 98/2016</w:t>
            </w:r>
            <w:r w:rsidRPr="00BC01F8">
              <w:rPr>
                <w:rFonts w:asciiTheme="minorHAnsi" w:hAnsiTheme="minorHAnsi" w:cstheme="minorHAnsi"/>
                <w:sz w:val="22"/>
                <w:szCs w:val="22"/>
              </w:rPr>
              <w:t>, respectiv s-a aflat  intr-unul din următoarele cazuri:</w:t>
            </w:r>
          </w:p>
          <w:p w14:paraId="5EEEC6FF" w14:textId="77777777" w:rsidR="00781C68" w:rsidRPr="00BC01F8" w:rsidRDefault="00781C68" w:rsidP="00BE5D06">
            <w:pPr>
              <w:spacing w:line="240" w:lineRule="auto"/>
              <w:rPr>
                <w:rFonts w:asciiTheme="minorHAnsi" w:hAnsiTheme="minorHAnsi" w:cstheme="minorHAnsi"/>
                <w:iCs/>
                <w:sz w:val="22"/>
                <w:szCs w:val="22"/>
              </w:rPr>
            </w:pPr>
            <w:r w:rsidRPr="00BC01F8">
              <w:rPr>
                <w:rFonts w:asciiTheme="minorHAnsi" w:hAnsiTheme="minorHAnsi" w:cstheme="minorHAnsi"/>
                <w:sz w:val="22"/>
                <w:szCs w:val="22"/>
              </w:rPr>
              <w:t xml:space="preserve">a) daca in cadrul unei proceduri de licitație deschisa ori licitație restrânsă organizate pentru achiziția produselor sau serviciilor respective </w:t>
            </w:r>
            <w:r w:rsidRPr="00BC01F8">
              <w:rPr>
                <w:rFonts w:asciiTheme="minorHAnsi" w:hAnsiTheme="minorHAnsi" w:cstheme="minorHAnsi"/>
                <w:b/>
                <w:i/>
                <w:sz w:val="22"/>
                <w:szCs w:val="22"/>
              </w:rPr>
              <w:t>nu a fost depusa nicio oferta/solicitare de participare sau au fost depuse numai oferte/solicitări de participare neconforme</w:t>
            </w:r>
            <w:r w:rsidRPr="00BC01F8">
              <w:rPr>
                <w:rFonts w:asciiTheme="minorHAnsi" w:hAnsiTheme="minorHAnsi" w:cstheme="minorHAnsi"/>
                <w:sz w:val="22"/>
                <w:szCs w:val="22"/>
              </w:rPr>
              <w:t xml:space="preserve">, </w:t>
            </w:r>
            <w:r w:rsidRPr="00BC01F8">
              <w:rPr>
                <w:rFonts w:asciiTheme="minorHAnsi" w:hAnsiTheme="minorHAnsi" w:cstheme="minorHAnsi"/>
                <w:b/>
                <w:i/>
                <w:sz w:val="22"/>
                <w:szCs w:val="22"/>
              </w:rPr>
              <w:t>cu condiția</w:t>
            </w:r>
            <w:r w:rsidRPr="00BC01F8">
              <w:rPr>
                <w:rFonts w:asciiTheme="minorHAnsi" w:hAnsiTheme="minorHAnsi" w:cstheme="minorHAnsi"/>
                <w:sz w:val="22"/>
                <w:szCs w:val="22"/>
              </w:rPr>
              <w:t xml:space="preserve"> sa nu se modifice în mod substanțial condițiile </w:t>
            </w:r>
            <w:r w:rsidRPr="00BC01F8">
              <w:rPr>
                <w:rFonts w:asciiTheme="minorHAnsi" w:hAnsiTheme="minorHAnsi" w:cstheme="minorHAnsi"/>
                <w:sz w:val="22"/>
                <w:szCs w:val="22"/>
              </w:rPr>
              <w:lastRenderedPageBreak/>
              <w:t>inițiale ale achiziției și, la solicitarea Comisiei Europene, sa fie transmis acesteia un raport</w:t>
            </w:r>
            <w:r w:rsidRPr="00BC01F8">
              <w:rPr>
                <w:rFonts w:asciiTheme="minorHAnsi" w:hAnsiTheme="minorHAnsi" w:cstheme="minorHAnsi"/>
                <w:iCs/>
                <w:sz w:val="22"/>
                <w:szCs w:val="22"/>
              </w:rPr>
              <w:t xml:space="preserve">; </w:t>
            </w:r>
          </w:p>
          <w:p w14:paraId="09551D33" w14:textId="77777777" w:rsidR="00781C68" w:rsidRPr="00BC01F8" w:rsidRDefault="00781C68" w:rsidP="00BE5D06">
            <w:pPr>
              <w:spacing w:line="240" w:lineRule="auto"/>
              <w:rPr>
                <w:rFonts w:asciiTheme="minorHAnsi" w:hAnsiTheme="minorHAnsi" w:cstheme="minorHAnsi"/>
                <w:iCs/>
                <w:sz w:val="22"/>
                <w:szCs w:val="22"/>
              </w:rPr>
            </w:pPr>
            <w:r w:rsidRPr="00BC01F8">
              <w:rPr>
                <w:rFonts w:asciiTheme="minorHAnsi" w:hAnsiTheme="minorHAnsi" w:cstheme="minorHAnsi"/>
                <w:sz w:val="22"/>
                <w:szCs w:val="22"/>
              </w:rPr>
              <w:t xml:space="preserve">b) daca produsele sau serviciile pot </w:t>
            </w:r>
            <w:r w:rsidRPr="00BC01F8">
              <w:rPr>
                <w:rFonts w:asciiTheme="minorHAnsi" w:hAnsiTheme="minorHAnsi" w:cstheme="minorHAnsi"/>
                <w:b/>
                <w:i/>
                <w:sz w:val="22"/>
                <w:szCs w:val="22"/>
              </w:rPr>
              <w:t>fi furnizate numai de către un anumit operator economic</w:t>
            </w:r>
            <w:r w:rsidRPr="00BC01F8">
              <w:rPr>
                <w:rFonts w:asciiTheme="minorHAnsi" w:hAnsiTheme="minorHAnsi" w:cstheme="minorHAnsi"/>
                <w:sz w:val="22"/>
                <w:szCs w:val="22"/>
              </w:rPr>
              <w:t xml:space="preserve"> pentru unul dintre motivele prevăzute la alin. (2), respectiv:</w:t>
            </w:r>
          </w:p>
          <w:p w14:paraId="214DEAF9" w14:textId="77777777" w:rsidR="00781C68" w:rsidRPr="00BC01F8" w:rsidRDefault="00781C68" w:rsidP="00BE5D06">
            <w:pPr>
              <w:pStyle w:val="ListParagraph"/>
              <w:numPr>
                <w:ilvl w:val="0"/>
                <w:numId w:val="1"/>
              </w:numPr>
              <w:spacing w:line="240" w:lineRule="auto"/>
              <w:rPr>
                <w:rFonts w:asciiTheme="minorHAnsi" w:hAnsiTheme="minorHAnsi" w:cstheme="minorHAnsi"/>
                <w:lang w:val="ro-RO"/>
              </w:rPr>
            </w:pPr>
            <w:r w:rsidRPr="00BC01F8">
              <w:rPr>
                <w:rFonts w:asciiTheme="minorHAnsi" w:hAnsiTheme="minorHAnsi" w:cstheme="minorHAnsi"/>
                <w:lang w:val="ro-RO"/>
              </w:rPr>
              <w:t xml:space="preserve">concurenta lipsește din motive tehnice </w:t>
            </w:r>
            <w:r w:rsidRPr="00BC01F8">
              <w:rPr>
                <w:rFonts w:asciiTheme="minorHAnsi" w:hAnsiTheme="minorHAnsi" w:cstheme="minorHAnsi"/>
                <w:b/>
                <w:lang w:val="ro-RO"/>
              </w:rPr>
              <w:t>sau</w:t>
            </w:r>
          </w:p>
          <w:p w14:paraId="453C03D6" w14:textId="77777777" w:rsidR="00781C68" w:rsidRPr="00BC01F8" w:rsidRDefault="00781C68" w:rsidP="00BE5D06">
            <w:pPr>
              <w:pStyle w:val="ListParagraph"/>
              <w:numPr>
                <w:ilvl w:val="0"/>
                <w:numId w:val="1"/>
              </w:numPr>
              <w:spacing w:after="0" w:line="240" w:lineRule="auto"/>
              <w:rPr>
                <w:rFonts w:asciiTheme="minorHAnsi" w:hAnsiTheme="minorHAnsi" w:cstheme="minorHAnsi"/>
                <w:lang w:val="ro-RO"/>
              </w:rPr>
            </w:pPr>
            <w:r w:rsidRPr="00BC01F8">
              <w:rPr>
                <w:rFonts w:asciiTheme="minorHAnsi" w:hAnsiTheme="minorHAnsi" w:cstheme="minorHAnsi"/>
                <w:lang w:val="ro-RO"/>
              </w:rPr>
              <w:t xml:space="preserve">protecția unor drepturi exclusive, inclusiv drepturi de proprietate intelectuala; </w:t>
            </w:r>
          </w:p>
          <w:p w14:paraId="2A6BF71E" w14:textId="77777777" w:rsidR="00781C68" w:rsidRPr="00BC01F8" w:rsidRDefault="00781C68" w:rsidP="00781C68">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c) ca o măsura strict necesara, atunci când perioadele de aplicare a procedurilor de licitație deschisa, licitație restrânsă sau negociere competitiva nu pot fi respectate </w:t>
            </w:r>
            <w:r w:rsidRPr="00BC01F8">
              <w:rPr>
                <w:rFonts w:asciiTheme="minorHAnsi" w:hAnsiTheme="minorHAnsi" w:cstheme="minorHAnsi"/>
                <w:b/>
                <w:i/>
                <w:sz w:val="22"/>
                <w:szCs w:val="22"/>
                <w:u w:val="single"/>
              </w:rPr>
              <w:t>din motive de extrema urgenta, determinate de evenimente imprevizibile</w:t>
            </w:r>
            <w:r w:rsidRPr="00BC01F8">
              <w:rPr>
                <w:rFonts w:asciiTheme="minorHAnsi" w:hAnsiTheme="minorHAnsi" w:cstheme="minorHAnsi"/>
                <w:sz w:val="22"/>
                <w:szCs w:val="22"/>
              </w:rPr>
              <w:t xml:space="preserve"> si care nu se datorează sub nicio forma unei acțiuni sau inacțiuni a autorității contractante)</w:t>
            </w:r>
          </w:p>
          <w:p w14:paraId="0AF41397" w14:textId="77777777" w:rsidR="00781C68" w:rsidRPr="00BC01F8" w:rsidRDefault="00781C68" w:rsidP="00BE5D06">
            <w:pPr>
              <w:spacing w:line="240" w:lineRule="auto"/>
              <w:rPr>
                <w:rFonts w:asciiTheme="minorHAnsi" w:hAnsiTheme="minorHAnsi" w:cstheme="minorHAnsi"/>
                <w:sz w:val="22"/>
                <w:szCs w:val="22"/>
              </w:rPr>
            </w:pPr>
          </w:p>
          <w:p w14:paraId="50A04B97" w14:textId="77777777" w:rsidR="00781C68" w:rsidRPr="00BC01F8" w:rsidRDefault="00781C68" w:rsidP="00BE5D06">
            <w:pPr>
              <w:spacing w:line="240" w:lineRule="auto"/>
              <w:rPr>
                <w:rFonts w:asciiTheme="minorHAnsi" w:hAnsiTheme="minorHAnsi" w:cstheme="minorHAnsi"/>
                <w:sz w:val="22"/>
                <w:szCs w:val="22"/>
                <w:u w:val="single"/>
              </w:rPr>
            </w:pPr>
            <w:r w:rsidRPr="00BC01F8">
              <w:rPr>
                <w:rFonts w:asciiTheme="minorHAnsi" w:hAnsiTheme="minorHAnsi" w:cstheme="minorHAnsi"/>
                <w:sz w:val="22"/>
                <w:szCs w:val="22"/>
                <w:u w:val="single"/>
              </w:rPr>
              <w:t>Documente verificate:</w:t>
            </w:r>
          </w:p>
          <w:p w14:paraId="3080C17D"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1.Strategia de contractare</w:t>
            </w:r>
          </w:p>
          <w:p w14:paraId="568BA5E3"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2. Note justificative</w:t>
            </w:r>
          </w:p>
        </w:tc>
      </w:tr>
      <w:tr w:rsidR="00E97079" w:rsidRPr="00BC01F8" w14:paraId="45446270" w14:textId="77777777" w:rsidTr="00BE5D06">
        <w:trPr>
          <w:jc w:val="center"/>
        </w:trPr>
        <w:tc>
          <w:tcPr>
            <w:tcW w:w="850" w:type="dxa"/>
          </w:tcPr>
          <w:p w14:paraId="167A812B"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lastRenderedPageBreak/>
              <w:t>2.</w:t>
            </w:r>
          </w:p>
        </w:tc>
        <w:tc>
          <w:tcPr>
            <w:tcW w:w="3544" w:type="dxa"/>
            <w:vAlign w:val="center"/>
          </w:tcPr>
          <w:p w14:paraId="74BA0564"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AC a respectat   durata/termenul   contractului   atribuit prin negociere fără publicarea prealabilă a unui anunţ de atribuire cu   invocarea unor motive de extrema urgenta, determinate de evenimente imprevizibile? </w:t>
            </w:r>
          </w:p>
          <w:p w14:paraId="1F6DC511" w14:textId="77777777" w:rsidR="00781C68" w:rsidRPr="00BC01F8" w:rsidRDefault="00781C68" w:rsidP="00BE5D06">
            <w:pPr>
              <w:spacing w:line="240" w:lineRule="auto"/>
              <w:rPr>
                <w:rFonts w:asciiTheme="minorHAnsi" w:hAnsiTheme="minorHAnsi" w:cstheme="minorHAnsi"/>
                <w:iCs/>
                <w:sz w:val="22"/>
                <w:szCs w:val="22"/>
              </w:rPr>
            </w:pPr>
          </w:p>
          <w:p w14:paraId="512DDAD7" w14:textId="77777777" w:rsidR="00781C68" w:rsidRPr="00BC01F8" w:rsidRDefault="00781C68" w:rsidP="00BE5D06">
            <w:pPr>
              <w:spacing w:line="240" w:lineRule="auto"/>
              <w:rPr>
                <w:rFonts w:asciiTheme="minorHAnsi" w:hAnsiTheme="minorHAnsi" w:cstheme="minorHAnsi"/>
                <w:sz w:val="22"/>
                <w:szCs w:val="22"/>
              </w:rPr>
            </w:pPr>
          </w:p>
        </w:tc>
        <w:tc>
          <w:tcPr>
            <w:tcW w:w="1261" w:type="dxa"/>
          </w:tcPr>
          <w:p w14:paraId="673156C0"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6AD9EC1F"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E97079" w:rsidRPr="00BC01F8" w14:paraId="31961893" w14:textId="77777777" w:rsidTr="00BE5D06">
        <w:trPr>
          <w:jc w:val="center"/>
        </w:trPr>
        <w:tc>
          <w:tcPr>
            <w:tcW w:w="850" w:type="dxa"/>
          </w:tcPr>
          <w:p w14:paraId="6B814238"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3.</w:t>
            </w:r>
          </w:p>
        </w:tc>
        <w:tc>
          <w:tcPr>
            <w:tcW w:w="3544" w:type="dxa"/>
          </w:tcPr>
          <w:p w14:paraId="58D64EE3"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AC  se afla în unul din cazurile prevăzute de lege atunci când a decis să  aplice  procedura de negociere fără publicarea prealabila a unui anunț de participare? </w:t>
            </w:r>
          </w:p>
          <w:p w14:paraId="309D2DB6" w14:textId="77777777" w:rsidR="00781C68" w:rsidRPr="00BC01F8" w:rsidRDefault="00781C68" w:rsidP="00BE5D06">
            <w:pPr>
              <w:spacing w:line="240" w:lineRule="auto"/>
              <w:rPr>
                <w:rFonts w:asciiTheme="minorHAnsi" w:hAnsiTheme="minorHAnsi" w:cstheme="minorHAnsi"/>
                <w:sz w:val="22"/>
                <w:szCs w:val="22"/>
              </w:rPr>
            </w:pPr>
          </w:p>
        </w:tc>
        <w:tc>
          <w:tcPr>
            <w:tcW w:w="1261" w:type="dxa"/>
          </w:tcPr>
          <w:p w14:paraId="18EF7164"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34DDCDBD"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(se verifica daca AC se afla intr-unul din următoarele cazuri:</w:t>
            </w:r>
          </w:p>
          <w:p w14:paraId="3C2A9F48"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14:paraId="4A2D5BE8"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b) atunci când este necesara achiziționarea de la contractantul inițial a unor cantități suplimentare de produse destinate înlocuirii parțiale sau extinderii produselor sau instalațiilor existente si numai daca schimbarea contractantului </w:t>
            </w:r>
            <w:r w:rsidRPr="00BC01F8">
              <w:rPr>
                <w:rFonts w:asciiTheme="minorHAnsi" w:hAnsiTheme="minorHAnsi" w:cstheme="minorHAnsi"/>
                <w:sz w:val="22"/>
                <w:szCs w:val="22"/>
              </w:rPr>
              <w:lastRenderedPageBreak/>
              <w:t xml:space="preserve">inițial ar pune autoritatea contractanta in situația de a achiziționa produse cu caracteristici tehnice diferite de cele deja existente care ar conduce la incompatibilitate sau la dificultăți tehnice disproporționate de utilizare si întreținere; </w:t>
            </w:r>
          </w:p>
          <w:p w14:paraId="492BA973"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14:paraId="2B107646"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E97079" w:rsidRPr="00BC01F8" w14:paraId="2A4F2A38" w14:textId="77777777" w:rsidTr="00BE5D06">
        <w:trPr>
          <w:jc w:val="center"/>
        </w:trPr>
        <w:tc>
          <w:tcPr>
            <w:tcW w:w="850" w:type="dxa"/>
          </w:tcPr>
          <w:p w14:paraId="66397B45"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lastRenderedPageBreak/>
              <w:t>4.</w:t>
            </w:r>
          </w:p>
        </w:tc>
        <w:tc>
          <w:tcPr>
            <w:tcW w:w="3544" w:type="dxa"/>
          </w:tcPr>
          <w:p w14:paraId="463AE4ED"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AC a aplicat  procedura de negociere fara publicarea prealabila a unui anunt de participare, ulterior atribuirii unui contract de achizitie publica de servicii,  și cu  indeplinirea  în mod cumulativ a condițiilor prevăzute la art.104 alin (8) din legea 98/2016?</w:t>
            </w:r>
          </w:p>
          <w:p w14:paraId="5C6D3049" w14:textId="77777777" w:rsidR="00781C68" w:rsidRPr="00BC01F8" w:rsidRDefault="00781C68" w:rsidP="00BE5D06">
            <w:pPr>
              <w:spacing w:line="240" w:lineRule="auto"/>
              <w:rPr>
                <w:rFonts w:asciiTheme="minorHAnsi" w:hAnsiTheme="minorHAnsi" w:cstheme="minorHAnsi"/>
                <w:iCs/>
                <w:sz w:val="22"/>
                <w:szCs w:val="22"/>
              </w:rPr>
            </w:pPr>
          </w:p>
        </w:tc>
        <w:tc>
          <w:tcPr>
            <w:tcW w:w="1261" w:type="dxa"/>
          </w:tcPr>
          <w:p w14:paraId="63E258B4"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7D71D8B7" w14:textId="77777777" w:rsidR="00781C68" w:rsidRPr="00BC01F8" w:rsidRDefault="00781C68" w:rsidP="00BE5D06">
            <w:pPr>
              <w:spacing w:line="240" w:lineRule="auto"/>
              <w:rPr>
                <w:rFonts w:asciiTheme="minorHAnsi" w:hAnsiTheme="minorHAnsi" w:cstheme="minorHAnsi"/>
                <w:i/>
                <w:iCs/>
                <w:sz w:val="22"/>
                <w:szCs w:val="22"/>
                <w:u w:val="single"/>
              </w:rPr>
            </w:pPr>
            <w:r w:rsidRPr="00BC01F8">
              <w:rPr>
                <w:rFonts w:asciiTheme="minorHAnsi" w:hAnsiTheme="minorHAnsi" w:cstheme="minorHAnsi"/>
                <w:sz w:val="22"/>
                <w:szCs w:val="22"/>
              </w:rPr>
              <w:t xml:space="preserve">(se verifica daca AC îndepliniește  în mod cumulativ a </w:t>
            </w:r>
          </w:p>
          <w:p w14:paraId="1393D0D4"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următoarele condiții: </w:t>
            </w:r>
          </w:p>
          <w:p w14:paraId="28BF21AB"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iCs/>
                <w:sz w:val="22"/>
                <w:szCs w:val="22"/>
              </w:rPr>
              <w:t>   </w:t>
            </w:r>
            <w:r w:rsidRPr="00BC01F8">
              <w:rPr>
                <w:rFonts w:asciiTheme="minorHAnsi" w:hAnsiTheme="minorHAnsi" w:cstheme="minorHAnsi"/>
                <w:sz w:val="22"/>
                <w:szCs w:val="22"/>
              </w:rPr>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14:paraId="477B6FFE"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b) valoarea estimata a contractului inițial de servicii s-a determinat prin luarea in considerare inclusiv a serviciilor noi care pot fi achiziționate ulterior; </w:t>
            </w:r>
          </w:p>
          <w:p w14:paraId="65843910"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14:paraId="1C8E1A31"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d) procedura de negociere făra publicarea prealabila a unui anunț de participare este aplicată într-un interval care nu poate depăși 3 ani de la încheierea contractului inițial.) </w:t>
            </w:r>
          </w:p>
          <w:p w14:paraId="128F9B8D" w14:textId="77777777" w:rsidR="00781C68" w:rsidRPr="00BC01F8" w:rsidRDefault="00781C68" w:rsidP="00BE5D06">
            <w:pPr>
              <w:spacing w:line="240" w:lineRule="auto"/>
              <w:rPr>
                <w:rFonts w:asciiTheme="minorHAnsi" w:hAnsiTheme="minorHAnsi" w:cstheme="minorHAnsi"/>
                <w:bCs w:val="0"/>
                <w:iCs/>
                <w:sz w:val="22"/>
                <w:szCs w:val="22"/>
              </w:rPr>
            </w:pPr>
          </w:p>
        </w:tc>
      </w:tr>
      <w:tr w:rsidR="00E97079" w:rsidRPr="00BC01F8" w14:paraId="1EA101E8" w14:textId="77777777" w:rsidTr="00BE5D06">
        <w:trPr>
          <w:jc w:val="center"/>
        </w:trPr>
        <w:tc>
          <w:tcPr>
            <w:tcW w:w="850" w:type="dxa"/>
          </w:tcPr>
          <w:p w14:paraId="3A137073"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5.</w:t>
            </w:r>
          </w:p>
        </w:tc>
        <w:tc>
          <w:tcPr>
            <w:tcW w:w="3544" w:type="dxa"/>
            <w:vAlign w:val="center"/>
          </w:tcPr>
          <w:p w14:paraId="16CDB7E8" w14:textId="77777777" w:rsidR="00781C68" w:rsidRPr="00BC01F8" w:rsidRDefault="00781C68" w:rsidP="00BE5D06">
            <w:pPr>
              <w:autoSpaceDE w:val="0"/>
              <w:autoSpaceDN w:val="0"/>
              <w:adjustRightInd w:val="0"/>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În situația în care autoritatea contractantă a aplicat procedura de </w:t>
            </w:r>
            <w:r w:rsidRPr="00BC01F8">
              <w:rPr>
                <w:rFonts w:asciiTheme="minorHAnsi" w:hAnsiTheme="minorHAnsi" w:cstheme="minorHAnsi"/>
                <w:sz w:val="22"/>
                <w:szCs w:val="22"/>
              </w:rPr>
              <w:lastRenderedPageBreak/>
              <w:t>negociere fără publicarea prealabilă a unui anunț de participare, a fost sesizată ANAP pentru efectuarea activităţii de verificare procedurală?</w:t>
            </w:r>
          </w:p>
          <w:p w14:paraId="6D1507BC" w14:textId="77777777" w:rsidR="00781C68" w:rsidRPr="00BC01F8" w:rsidRDefault="00781C68" w:rsidP="00BE5D06">
            <w:pPr>
              <w:spacing w:line="240" w:lineRule="auto"/>
              <w:rPr>
                <w:rFonts w:asciiTheme="minorHAnsi" w:hAnsiTheme="minorHAnsi" w:cstheme="minorHAnsi"/>
                <w:b/>
                <w:bCs w:val="0"/>
                <w:iCs/>
                <w:sz w:val="22"/>
                <w:szCs w:val="22"/>
              </w:rPr>
            </w:pPr>
            <w:r w:rsidRPr="00BC01F8">
              <w:rPr>
                <w:rFonts w:asciiTheme="minorHAnsi" w:hAnsiTheme="minorHAnsi" w:cstheme="minorHAnsi"/>
                <w:sz w:val="22"/>
                <w:szCs w:val="22"/>
              </w:rPr>
              <w:t xml:space="preserve"> </w:t>
            </w:r>
          </w:p>
        </w:tc>
        <w:tc>
          <w:tcPr>
            <w:tcW w:w="1261" w:type="dxa"/>
          </w:tcPr>
          <w:p w14:paraId="5AD6A9F0"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784232BA"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(se verifică dacă Raportul procedurii este completat cu  Opinia </w:t>
            </w:r>
            <w:r w:rsidRPr="00BC01F8">
              <w:rPr>
                <w:rFonts w:asciiTheme="minorHAnsi" w:hAnsiTheme="minorHAnsi" w:cstheme="minorHAnsi"/>
                <w:sz w:val="22"/>
                <w:szCs w:val="22"/>
              </w:rPr>
              <w:lastRenderedPageBreak/>
              <w:t>exprimată de reprezentanții ANAP în urma activității de verificare procedurală, conform prevederilor din legea 98/2016).</w:t>
            </w:r>
          </w:p>
        </w:tc>
      </w:tr>
      <w:tr w:rsidR="00E97079" w:rsidRPr="00BC01F8" w14:paraId="7D5BF5C3" w14:textId="77777777" w:rsidTr="00BE5D06">
        <w:trPr>
          <w:jc w:val="center"/>
        </w:trPr>
        <w:tc>
          <w:tcPr>
            <w:tcW w:w="850" w:type="dxa"/>
          </w:tcPr>
          <w:p w14:paraId="21D2F055"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lastRenderedPageBreak/>
              <w:t>6.</w:t>
            </w:r>
          </w:p>
        </w:tc>
        <w:tc>
          <w:tcPr>
            <w:tcW w:w="3544" w:type="dxa"/>
            <w:vAlign w:val="center"/>
          </w:tcPr>
          <w:p w14:paraId="345AB88F" w14:textId="77777777" w:rsidR="00781C68" w:rsidRPr="00BC01F8" w:rsidRDefault="00781C68" w:rsidP="00BE5D06">
            <w:pPr>
              <w:spacing w:line="240" w:lineRule="auto"/>
              <w:ind w:firstLine="0"/>
              <w:rPr>
                <w:rFonts w:asciiTheme="minorHAnsi" w:hAnsiTheme="minorHAnsi" w:cstheme="minorHAnsi"/>
                <w:bCs w:val="0"/>
                <w:sz w:val="22"/>
                <w:szCs w:val="22"/>
              </w:rPr>
            </w:pPr>
            <w:r w:rsidRPr="00BC01F8">
              <w:rPr>
                <w:rFonts w:asciiTheme="minorHAnsi" w:hAnsiTheme="minorHAnsi" w:cstheme="minorHAnsi"/>
                <w:bCs w:val="0"/>
                <w:sz w:val="22"/>
                <w:szCs w:val="22"/>
              </w:rPr>
              <w:t>6.1</w:t>
            </w:r>
            <w:r w:rsidRPr="00BC01F8">
              <w:rPr>
                <w:rFonts w:asciiTheme="minorHAnsi" w:hAnsiTheme="minorHAnsi" w:cstheme="minorHAnsi"/>
                <w:sz w:val="22"/>
                <w:szCs w:val="22"/>
              </w:rPr>
              <w:t xml:space="preserve"> </w:t>
            </w:r>
            <w:r w:rsidRPr="00BC01F8">
              <w:rPr>
                <w:rFonts w:asciiTheme="minorHAnsi" w:hAnsiTheme="minorHAnsi" w:cstheme="minorHAnsi"/>
                <w:bCs w:val="0"/>
                <w:sz w:val="22"/>
                <w:szCs w:val="22"/>
              </w:rPr>
              <w:t>Contractul de achiziţie publică este însoţit de Contractul de asociere/subcontractare (dacă este cazul)?</w:t>
            </w:r>
          </w:p>
          <w:p w14:paraId="17670AF6" w14:textId="77777777" w:rsidR="00781C68" w:rsidRPr="00BC01F8" w:rsidRDefault="00781C68" w:rsidP="00BE5D06">
            <w:pPr>
              <w:spacing w:line="240" w:lineRule="auto"/>
              <w:ind w:firstLine="0"/>
              <w:rPr>
                <w:rFonts w:asciiTheme="minorHAnsi" w:hAnsiTheme="minorHAnsi" w:cstheme="minorHAnsi"/>
                <w:bCs w:val="0"/>
                <w:sz w:val="22"/>
                <w:szCs w:val="22"/>
              </w:rPr>
            </w:pPr>
          </w:p>
          <w:p w14:paraId="671C3E01" w14:textId="77777777" w:rsidR="00781C68" w:rsidRPr="00BC01F8" w:rsidRDefault="00781C68" w:rsidP="00BE5D06">
            <w:pPr>
              <w:spacing w:line="240" w:lineRule="auto"/>
              <w:ind w:firstLine="0"/>
              <w:rPr>
                <w:rFonts w:asciiTheme="minorHAnsi" w:hAnsiTheme="minorHAnsi" w:cstheme="minorHAnsi"/>
                <w:bCs w:val="0"/>
                <w:sz w:val="22"/>
                <w:szCs w:val="22"/>
              </w:rPr>
            </w:pPr>
          </w:p>
          <w:p w14:paraId="4183A6DF"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bCs w:val="0"/>
                <w:sz w:val="22"/>
                <w:szCs w:val="22"/>
              </w:rPr>
              <w:t>6.2</w:t>
            </w:r>
            <w:r w:rsidRPr="00BC01F8">
              <w:rPr>
                <w:rFonts w:asciiTheme="minorHAnsi" w:hAnsiTheme="minorHAnsi" w:cstheme="minorHAnsi"/>
                <w:sz w:val="22"/>
                <w:szCs w:val="22"/>
              </w:rPr>
              <w:t xml:space="preserve"> Prin semnarea actului adiţional nu a fost afectat avantajul obţinut prin desemnarea ofertei câştigătoare în cadrul procedurii iniţiale?</w:t>
            </w:r>
          </w:p>
          <w:p w14:paraId="72A5922C" w14:textId="77777777" w:rsidR="00781C68" w:rsidRPr="00BC01F8" w:rsidRDefault="00781C68" w:rsidP="00BE5D06">
            <w:pPr>
              <w:spacing w:line="240" w:lineRule="auto"/>
              <w:ind w:firstLine="0"/>
              <w:rPr>
                <w:rFonts w:asciiTheme="minorHAnsi" w:hAnsiTheme="minorHAnsi" w:cstheme="minorHAnsi"/>
                <w:sz w:val="22"/>
                <w:szCs w:val="22"/>
              </w:rPr>
            </w:pPr>
          </w:p>
          <w:p w14:paraId="54E5A808" w14:textId="77777777" w:rsidR="00781C68" w:rsidRPr="00BC01F8" w:rsidRDefault="00781C68" w:rsidP="00BE5D06">
            <w:pPr>
              <w:spacing w:line="240" w:lineRule="auto"/>
              <w:ind w:firstLine="0"/>
              <w:rPr>
                <w:rFonts w:asciiTheme="minorHAnsi" w:hAnsiTheme="minorHAnsi" w:cstheme="minorHAnsi"/>
                <w:b/>
                <w:bCs w:val="0"/>
                <w:iCs/>
                <w:sz w:val="22"/>
                <w:szCs w:val="22"/>
              </w:rPr>
            </w:pPr>
            <w:r w:rsidRPr="00BC01F8">
              <w:rPr>
                <w:rFonts w:asciiTheme="minorHAnsi" w:hAnsiTheme="minorHAnsi" w:cstheme="minorHAnsi"/>
                <w:sz w:val="22"/>
                <w:szCs w:val="22"/>
              </w:rPr>
              <w:t xml:space="preserve">6.3 </w:t>
            </w:r>
            <w:r w:rsidRPr="00BC01F8">
              <w:rPr>
                <w:rFonts w:asciiTheme="minorHAnsi" w:hAnsiTheme="minorHAnsi" w:cstheme="minorHAnsi"/>
                <w:bCs w:val="0"/>
                <w:sz w:val="22"/>
                <w:szCs w:val="22"/>
              </w:rPr>
              <w:t>Contractul de achizitie publica a fost introdus in MySMIS si informatiile inregistrate sunt corecte?</w:t>
            </w:r>
          </w:p>
        </w:tc>
        <w:tc>
          <w:tcPr>
            <w:tcW w:w="1261" w:type="dxa"/>
          </w:tcPr>
          <w:p w14:paraId="096C131A"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122577E8" w14:textId="77777777" w:rsidR="00781C68" w:rsidRPr="00BC01F8" w:rsidRDefault="00781C68" w:rsidP="00BE5D06">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bCs w:val="0"/>
                <w:spacing w:val="-4"/>
                <w:sz w:val="22"/>
                <w:szCs w:val="22"/>
              </w:rPr>
              <w:t>Se verifică existenţa contractelor .</w:t>
            </w:r>
          </w:p>
          <w:p w14:paraId="4275C03F" w14:textId="77777777" w:rsidR="00781C68" w:rsidRPr="00BC01F8" w:rsidRDefault="00781C68" w:rsidP="00BE5D06">
            <w:pPr>
              <w:spacing w:line="240" w:lineRule="auto"/>
              <w:ind w:firstLine="0"/>
              <w:rPr>
                <w:rFonts w:asciiTheme="minorHAnsi" w:hAnsiTheme="minorHAnsi" w:cstheme="minorHAnsi"/>
                <w:bCs w:val="0"/>
                <w:spacing w:val="-4"/>
                <w:sz w:val="22"/>
                <w:szCs w:val="22"/>
              </w:rPr>
            </w:pPr>
          </w:p>
          <w:p w14:paraId="3A5CF6DF"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Se mentioneaza pe scurt modificarile aduse contractului prin actul aditional.</w:t>
            </w:r>
          </w:p>
          <w:p w14:paraId="1B779584" w14:textId="77777777" w:rsidR="00781C68" w:rsidRPr="00BC01F8" w:rsidRDefault="00781C68" w:rsidP="00BE5D06">
            <w:pPr>
              <w:spacing w:line="240" w:lineRule="auto"/>
              <w:ind w:firstLine="0"/>
              <w:rPr>
                <w:rFonts w:asciiTheme="minorHAnsi" w:hAnsiTheme="minorHAnsi" w:cstheme="minorHAnsi"/>
                <w:sz w:val="22"/>
                <w:szCs w:val="22"/>
              </w:rPr>
            </w:pPr>
          </w:p>
          <w:p w14:paraId="55AFADE3" w14:textId="77777777" w:rsidR="00781C68" w:rsidRPr="00BC01F8" w:rsidRDefault="00781C68" w:rsidP="00BE5D06">
            <w:pPr>
              <w:spacing w:line="240" w:lineRule="auto"/>
              <w:ind w:firstLine="0"/>
              <w:rPr>
                <w:rFonts w:asciiTheme="minorHAnsi" w:hAnsiTheme="minorHAnsi" w:cstheme="minorHAnsi"/>
                <w:sz w:val="22"/>
                <w:szCs w:val="22"/>
              </w:rPr>
            </w:pPr>
          </w:p>
          <w:p w14:paraId="4FAEBB80"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Se verifica, in MySMIS, informatiile referitoare la contract introduse de beneficiar (ID contract, nr. contract, valoare contract cu TVA si fara TVA, contractor)</w:t>
            </w:r>
          </w:p>
        </w:tc>
      </w:tr>
      <w:tr w:rsidR="00E97079" w:rsidRPr="00BC01F8" w14:paraId="45523EB2" w14:textId="77777777" w:rsidTr="00BE5D06">
        <w:trPr>
          <w:jc w:val="center"/>
        </w:trPr>
        <w:tc>
          <w:tcPr>
            <w:tcW w:w="850" w:type="dxa"/>
          </w:tcPr>
          <w:p w14:paraId="765AAE1E" w14:textId="77777777" w:rsidR="00781C68" w:rsidRPr="00BC01F8" w:rsidRDefault="00781C68" w:rsidP="00BE5D06">
            <w:pPr>
              <w:spacing w:line="240" w:lineRule="auto"/>
              <w:ind w:firstLine="0"/>
              <w:rPr>
                <w:rFonts w:asciiTheme="minorHAnsi" w:hAnsiTheme="minorHAnsi" w:cstheme="minorHAnsi"/>
                <w:b/>
                <w:sz w:val="22"/>
                <w:szCs w:val="22"/>
              </w:rPr>
            </w:pPr>
          </w:p>
        </w:tc>
        <w:tc>
          <w:tcPr>
            <w:tcW w:w="3544" w:type="dxa"/>
            <w:vAlign w:val="center"/>
          </w:tcPr>
          <w:p w14:paraId="0FD6BC39" w14:textId="76AA46DE" w:rsidR="00781C68" w:rsidRPr="00BC01F8" w:rsidRDefault="00781C68" w:rsidP="00BE5D06">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EVITAREA CONFLICTULUI DE INTERESE</w:t>
            </w:r>
          </w:p>
        </w:tc>
        <w:tc>
          <w:tcPr>
            <w:tcW w:w="1261" w:type="dxa"/>
          </w:tcPr>
          <w:p w14:paraId="3BFFA2E9"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59199411" w14:textId="77777777" w:rsidR="00781C68" w:rsidRPr="00BC01F8" w:rsidRDefault="00781C68" w:rsidP="00BE5D06">
            <w:pPr>
              <w:spacing w:line="240" w:lineRule="auto"/>
              <w:ind w:firstLine="0"/>
              <w:rPr>
                <w:rFonts w:asciiTheme="minorHAnsi" w:hAnsiTheme="minorHAnsi" w:cstheme="minorHAnsi"/>
                <w:bCs w:val="0"/>
                <w:spacing w:val="-4"/>
                <w:sz w:val="22"/>
                <w:szCs w:val="22"/>
              </w:rPr>
            </w:pPr>
          </w:p>
        </w:tc>
      </w:tr>
      <w:tr w:rsidR="00E97079" w:rsidRPr="00BC01F8" w14:paraId="5D9E5A00" w14:textId="77777777" w:rsidTr="00BE5D06">
        <w:trPr>
          <w:jc w:val="center"/>
        </w:trPr>
        <w:tc>
          <w:tcPr>
            <w:tcW w:w="850" w:type="dxa"/>
          </w:tcPr>
          <w:p w14:paraId="3535F1C6" w14:textId="4CC50FDF"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7.1</w:t>
            </w:r>
          </w:p>
        </w:tc>
        <w:tc>
          <w:tcPr>
            <w:tcW w:w="3544" w:type="dxa"/>
            <w:vAlign w:val="center"/>
          </w:tcPr>
          <w:p w14:paraId="71890A26" w14:textId="3EFEAB1D" w:rsidR="00781C68" w:rsidRPr="00BC01F8" w:rsidRDefault="00781C68" w:rsidP="00781C68">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Pr>
          <w:p w14:paraId="3157501D" w14:textId="77777777" w:rsidR="00781C68" w:rsidRPr="00BC01F8" w:rsidRDefault="00781C68" w:rsidP="00781C68">
            <w:pPr>
              <w:spacing w:line="240" w:lineRule="auto"/>
              <w:rPr>
                <w:rFonts w:asciiTheme="minorHAnsi" w:hAnsiTheme="minorHAnsi" w:cstheme="minorHAnsi"/>
                <w:sz w:val="22"/>
                <w:szCs w:val="22"/>
              </w:rPr>
            </w:pPr>
          </w:p>
        </w:tc>
        <w:tc>
          <w:tcPr>
            <w:tcW w:w="4125" w:type="dxa"/>
          </w:tcPr>
          <w:p w14:paraId="7DA92932" w14:textId="0C7287A1" w:rsidR="00781C68" w:rsidRPr="00BC01F8" w:rsidRDefault="00781C68" w:rsidP="00781C68">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sz w:val="22"/>
                <w:szCs w:val="22"/>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E97079" w:rsidRPr="00BC01F8" w14:paraId="5E9B695B" w14:textId="77777777" w:rsidTr="00BE5D06">
        <w:trPr>
          <w:jc w:val="center"/>
        </w:trPr>
        <w:tc>
          <w:tcPr>
            <w:tcW w:w="850" w:type="dxa"/>
          </w:tcPr>
          <w:p w14:paraId="2C821433" w14:textId="4BA64B4C"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7.2</w:t>
            </w:r>
          </w:p>
        </w:tc>
        <w:tc>
          <w:tcPr>
            <w:tcW w:w="3544" w:type="dxa"/>
            <w:vAlign w:val="center"/>
          </w:tcPr>
          <w:p w14:paraId="154DA047" w14:textId="45A36E49" w:rsidR="00781C68" w:rsidRPr="00BC01F8" w:rsidRDefault="00781C68" w:rsidP="00781C68">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Observatorii ANAP au identificat prin verificările proprii existenţa unui potenţial conflict de interese?</w:t>
            </w:r>
          </w:p>
        </w:tc>
        <w:tc>
          <w:tcPr>
            <w:tcW w:w="1261" w:type="dxa"/>
          </w:tcPr>
          <w:p w14:paraId="5E0A882A" w14:textId="77777777" w:rsidR="00781C68" w:rsidRPr="00BC01F8" w:rsidRDefault="00781C68" w:rsidP="00781C68">
            <w:pPr>
              <w:spacing w:line="240" w:lineRule="auto"/>
              <w:rPr>
                <w:rFonts w:asciiTheme="minorHAnsi" w:hAnsiTheme="minorHAnsi" w:cstheme="minorHAnsi"/>
                <w:sz w:val="22"/>
                <w:szCs w:val="22"/>
              </w:rPr>
            </w:pPr>
          </w:p>
        </w:tc>
        <w:tc>
          <w:tcPr>
            <w:tcW w:w="4125" w:type="dxa"/>
          </w:tcPr>
          <w:p w14:paraId="55169693" w14:textId="64E2FCD4" w:rsidR="00781C68" w:rsidRPr="00BC01F8" w:rsidRDefault="00781C68" w:rsidP="00781C68">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sz w:val="22"/>
                <w:szCs w:val="22"/>
              </w:rPr>
              <w:t>Se verifică existenţa şi conţinutul Notei observatorilor ANAP pe această temă.</w:t>
            </w:r>
          </w:p>
        </w:tc>
      </w:tr>
      <w:tr w:rsidR="00E97079" w:rsidRPr="00BC01F8" w14:paraId="05F81FBA" w14:textId="77777777" w:rsidTr="00BE5D06">
        <w:trPr>
          <w:jc w:val="center"/>
        </w:trPr>
        <w:tc>
          <w:tcPr>
            <w:tcW w:w="850" w:type="dxa"/>
          </w:tcPr>
          <w:p w14:paraId="708656C6" w14:textId="45BCA2E4"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7.3</w:t>
            </w:r>
          </w:p>
        </w:tc>
        <w:tc>
          <w:tcPr>
            <w:tcW w:w="3544" w:type="dxa"/>
            <w:vAlign w:val="center"/>
          </w:tcPr>
          <w:p w14:paraId="6CBBDD77" w14:textId="70C1CEDB" w:rsidR="00781C68" w:rsidRPr="00BC01F8" w:rsidRDefault="00781C68" w:rsidP="00781C68">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Autoritatea contractantă a implementat măsurile necesare ca urmare a notificării ANAP?</w:t>
            </w:r>
          </w:p>
        </w:tc>
        <w:tc>
          <w:tcPr>
            <w:tcW w:w="1261" w:type="dxa"/>
          </w:tcPr>
          <w:p w14:paraId="7E2C2207" w14:textId="77777777" w:rsidR="00781C68" w:rsidRPr="00BC01F8" w:rsidRDefault="00781C68" w:rsidP="00781C68">
            <w:pPr>
              <w:spacing w:line="240" w:lineRule="auto"/>
              <w:rPr>
                <w:rFonts w:asciiTheme="minorHAnsi" w:hAnsiTheme="minorHAnsi" w:cstheme="minorHAnsi"/>
                <w:sz w:val="22"/>
                <w:szCs w:val="22"/>
              </w:rPr>
            </w:pPr>
          </w:p>
        </w:tc>
        <w:tc>
          <w:tcPr>
            <w:tcW w:w="4125" w:type="dxa"/>
          </w:tcPr>
          <w:p w14:paraId="52F9F207" w14:textId="77777777" w:rsidR="00781C68" w:rsidRPr="00BC01F8" w:rsidRDefault="00781C68" w:rsidP="00781C68">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Dacă observatorii ANAP au identificat un potenţial conflict de interese se verifică dacă autoritatea contractantă a implementat măsurile necesare pentru remedierea situaţiei.</w:t>
            </w:r>
          </w:p>
          <w:p w14:paraId="7E2253DC" w14:textId="59C6CC56" w:rsidR="00781C68" w:rsidRPr="00BC01F8" w:rsidRDefault="00781C68" w:rsidP="00781C68">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sz w:val="22"/>
                <w:szCs w:val="22"/>
              </w:rPr>
              <w:t>Dacă măsurile nu s-au implementat se va întocmi o suspiciune cu  privire la conflictul de interese.</w:t>
            </w:r>
          </w:p>
        </w:tc>
      </w:tr>
    </w:tbl>
    <w:p w14:paraId="4BF038FE"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Persoanele care efectuează verificarea trebuie să prezinte în completare elementele care au fost analizate în verificare pentru a răspunde la întrebări.</w:t>
      </w:r>
    </w:p>
    <w:p w14:paraId="59C74B8D" w14:textId="77777777" w:rsidR="00781C68" w:rsidRPr="00BC01F8" w:rsidRDefault="00781C68" w:rsidP="00781C68">
      <w:pPr>
        <w:spacing w:line="240" w:lineRule="auto"/>
        <w:rPr>
          <w:rFonts w:asciiTheme="minorHAnsi" w:hAnsiTheme="minorHAnsi" w:cstheme="minorHAnsi"/>
          <w:b/>
          <w:i/>
          <w:sz w:val="22"/>
          <w:szCs w:val="22"/>
        </w:rPr>
      </w:pPr>
    </w:p>
    <w:p w14:paraId="4DAA53E9" w14:textId="77777777" w:rsidR="00781C68" w:rsidRPr="00BC01F8" w:rsidRDefault="00781C68" w:rsidP="00781C68">
      <w:pPr>
        <w:spacing w:line="240" w:lineRule="auto"/>
        <w:rPr>
          <w:rFonts w:asciiTheme="minorHAnsi" w:hAnsiTheme="minorHAnsi" w:cstheme="minorHAnsi"/>
          <w:b/>
          <w:sz w:val="22"/>
          <w:szCs w:val="22"/>
        </w:rPr>
      </w:pPr>
      <w:r w:rsidRPr="00BC01F8">
        <w:rPr>
          <w:rFonts w:asciiTheme="minorHAnsi" w:hAnsiTheme="minorHAnsi" w:cstheme="minorHAnsi"/>
          <w:b/>
          <w:sz w:val="22"/>
          <w:szCs w:val="22"/>
        </w:rPr>
        <w:t>FACTORI DE RISC PENTRU SITUAŢII DE CONFLICT DE INTERESE/FRAUDĂ</w:t>
      </w:r>
    </w:p>
    <w:p w14:paraId="1A61FCDF" w14:textId="77777777" w:rsidR="00781C68" w:rsidRPr="00BC01F8" w:rsidRDefault="00781C68" w:rsidP="00781C68">
      <w:pPr>
        <w:spacing w:line="240" w:lineRule="auto"/>
        <w:rPr>
          <w:rFonts w:asciiTheme="minorHAnsi" w:hAnsiTheme="minorHAnsi" w:cstheme="minorHAnsi"/>
          <w:b/>
          <w:i/>
          <w:sz w:val="22"/>
          <w:szCs w:val="22"/>
        </w:rPr>
      </w:pPr>
    </w:p>
    <w:p w14:paraId="3C2EA7B7" w14:textId="77777777" w:rsidR="00781C68" w:rsidRPr="00BC01F8" w:rsidRDefault="00781C68" w:rsidP="00781C68">
      <w:pPr>
        <w:spacing w:line="240" w:lineRule="auto"/>
        <w:rPr>
          <w:rFonts w:asciiTheme="minorHAnsi" w:hAnsiTheme="minorHAnsi" w:cstheme="minorHAnsi"/>
          <w:sz w:val="22"/>
          <w:szCs w:val="22"/>
        </w:rPr>
      </w:pPr>
      <w:r w:rsidRPr="00BC01F8">
        <w:rPr>
          <w:rFonts w:asciiTheme="minorHAnsi" w:hAnsiTheme="minorHAnsi" w:cstheme="minorHAnsi"/>
          <w:b/>
          <w:i/>
          <w:sz w:val="22"/>
          <w:szCs w:val="22"/>
        </w:rPr>
        <w:t>A.</w:t>
      </w:r>
    </w:p>
    <w:p w14:paraId="64E4F3DD"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48000" behindDoc="0" locked="0" layoutInCell="1" allowOverlap="1" wp14:anchorId="1917205D" wp14:editId="274143DD">
                <wp:simplePos x="0" y="0"/>
                <wp:positionH relativeFrom="column">
                  <wp:posOffset>289560</wp:posOffset>
                </wp:positionH>
                <wp:positionV relativeFrom="paragraph">
                  <wp:posOffset>38100</wp:posOffset>
                </wp:positionV>
                <wp:extent cx="114300" cy="90805"/>
                <wp:effectExtent l="13335" t="9525" r="5715" b="13970"/>
                <wp:wrapNone/>
                <wp:docPr id="12"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DBC85E" id="Rounded Rectangle 11" o:spid="_x0000_s1026" style="position:absolute;margin-left:22.8pt;margin-top:3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"/>
            </w:pict>
          </mc:Fallback>
        </mc:AlternateContent>
      </w:r>
      <w:r w:rsidRPr="00BC01F8">
        <w:rPr>
          <w:rFonts w:asciiTheme="minorHAnsi" w:hAnsiTheme="minorHAnsi" w:cstheme="minorHAnsi"/>
          <w:sz w:val="22"/>
          <w:szCs w:val="22"/>
        </w:rPr>
        <w:t>Definirea in cadrul Documentatiei de Atribuire a unor criterii de calificare si selectie restrictive/nerelevante +Participarea la procedura a unui singur ofertant;</w:t>
      </w:r>
    </w:p>
    <w:p w14:paraId="3E6C6410"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w:lastRenderedPageBreak/>
        <mc:AlternateContent>
          <mc:Choice Requires="wps">
            <w:drawing>
              <wp:anchor distT="0" distB="0" distL="114300" distR="114300" simplePos="0" relativeHeight="251650048" behindDoc="0" locked="0" layoutInCell="1" allowOverlap="1" wp14:anchorId="0DD531FB" wp14:editId="46EB229B">
                <wp:simplePos x="0" y="0"/>
                <wp:positionH relativeFrom="column">
                  <wp:posOffset>289560</wp:posOffset>
                </wp:positionH>
                <wp:positionV relativeFrom="paragraph">
                  <wp:posOffset>25400</wp:posOffset>
                </wp:positionV>
                <wp:extent cx="114300" cy="90805"/>
                <wp:effectExtent l="13335" t="6350" r="5715" b="7620"/>
                <wp:wrapNone/>
                <wp:docPr id="13"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C54D16" id="Rounded Rectangle 10" o:spid="_x0000_s1026" style="position:absolute;margin-left:22.8pt;margin-top:2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"/>
            </w:pict>
          </mc:Fallback>
        </mc:AlternateContent>
      </w:r>
      <w:r w:rsidRPr="00BC01F8">
        <w:rPr>
          <w:rFonts w:asciiTheme="minorHAnsi" w:hAnsiTheme="minorHAnsi" w:cstheme="minorHAnsi"/>
          <w:sz w:val="22"/>
          <w:szCs w:val="22"/>
        </w:rPr>
        <w:t>Definirea in cadrul Documentatiei de Atribuire a unor criterii de calificare si selectie restrictive/nerelevante + Eliminarea ca inacceptabile a tuturor ofertelor mai mici decat oferta castigatoare (pret+costuri de operare, dupa caz);</w:t>
      </w:r>
    </w:p>
    <w:p w14:paraId="5F47A08A"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52096" behindDoc="0" locked="0" layoutInCell="1" allowOverlap="1" wp14:anchorId="459B6588" wp14:editId="7592E859">
                <wp:simplePos x="0" y="0"/>
                <wp:positionH relativeFrom="column">
                  <wp:posOffset>289560</wp:posOffset>
                </wp:positionH>
                <wp:positionV relativeFrom="paragraph">
                  <wp:posOffset>46355</wp:posOffset>
                </wp:positionV>
                <wp:extent cx="114300" cy="90805"/>
                <wp:effectExtent l="13335" t="8255" r="5715" b="5715"/>
                <wp:wrapNone/>
                <wp:docPr id="14"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E95752" id="Rounded Rectangle 9" o:spid="_x0000_s1026" style="position:absolute;margin-left:22.8pt;margin-top:3.6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"/>
            </w:pict>
          </mc:Fallback>
        </mc:AlternateContent>
      </w:r>
      <w:r w:rsidRPr="00BC01F8">
        <w:rPr>
          <w:rFonts w:asciiTheme="minorHAnsi" w:hAnsiTheme="minorHAnsi" w:cstheme="minorHAnsi"/>
          <w:sz w:val="22"/>
          <w:szCs w:val="22"/>
        </w:rPr>
        <w:t>Modificarea continutului Documentatiei de Atribuire fara prelungirea termenului limita de depunere a ofertelor + Participarea la procedura a unui singur ofertant;</w:t>
      </w:r>
    </w:p>
    <w:p w14:paraId="59E6A918"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54144" behindDoc="0" locked="0" layoutInCell="1" allowOverlap="1" wp14:anchorId="1FE88549" wp14:editId="364E0B2D">
                <wp:simplePos x="0" y="0"/>
                <wp:positionH relativeFrom="column">
                  <wp:posOffset>289560</wp:posOffset>
                </wp:positionH>
                <wp:positionV relativeFrom="paragraph">
                  <wp:posOffset>29210</wp:posOffset>
                </wp:positionV>
                <wp:extent cx="114300" cy="90805"/>
                <wp:effectExtent l="13335" t="10160" r="5715" b="13335"/>
                <wp:wrapNone/>
                <wp:docPr id="15"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59E68B" id="Rounded Rectangle 8" o:spid="_x0000_s1026" style="position:absolute;margin-left:22.8pt;margin-top:2.3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"/>
            </w:pict>
          </mc:Fallback>
        </mc:AlternateContent>
      </w:r>
      <w:r w:rsidRPr="00BC01F8">
        <w:rPr>
          <w:rFonts w:asciiTheme="minorHAnsi" w:hAnsiTheme="minorHAnsi" w:cstheme="minorHAnsi"/>
          <w:sz w:val="22"/>
          <w:szCs w:val="22"/>
        </w:rPr>
        <w:t>Modificarea continutului Documentatiei de Atribuire fara prelungirea termenului limita de depunere a ofertelor+ Eliminarea ca inacceptabile a tuturor ofertelor mai mici decat oferta castigatoare (pret+costuri de operare, dupa caz);</w:t>
      </w:r>
    </w:p>
    <w:p w14:paraId="00F1EB31"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6432" behindDoc="0" locked="0" layoutInCell="1" allowOverlap="1" wp14:anchorId="6B0F8607" wp14:editId="4D959BB9">
                <wp:simplePos x="0" y="0"/>
                <wp:positionH relativeFrom="column">
                  <wp:posOffset>299085</wp:posOffset>
                </wp:positionH>
                <wp:positionV relativeFrom="paragraph">
                  <wp:posOffset>45085</wp:posOffset>
                </wp:positionV>
                <wp:extent cx="114300" cy="90805"/>
                <wp:effectExtent l="13335" t="6985" r="5715" b="6985"/>
                <wp:wrapNone/>
                <wp:docPr id="16"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4C14C2" id="Rounded Rectangle 7" o:spid="_x0000_s1026" style="position:absolute;margin-left:23.55pt;margin-top:3.5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"/>
            </w:pict>
          </mc:Fallback>
        </mc:AlternateContent>
      </w:r>
      <w:r w:rsidRPr="00BC01F8">
        <w:rPr>
          <w:rFonts w:asciiTheme="minorHAnsi" w:hAnsiTheme="minorHAnsi" w:cstheme="minorHAnsi"/>
          <w:sz w:val="22"/>
          <w:szCs w:val="22"/>
        </w:rPr>
        <w:t>Modificarea informatiilor cuprinse in Anuntul de Participare prin clarificari si nu prin erata, fara prelungirea termenului limita de depunere a ofertelor + Participarea la procedura a unui singur ofertant;</w:t>
      </w:r>
    </w:p>
    <w:p w14:paraId="5BD878BC"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sz w:val="22"/>
          <w:szCs w:val="22"/>
        </w:rPr>
        <w:t>Modificarea informatiilor cuprinse in Anuntul de Participare prin clarificari si nu prin erata</w:t>
      </w: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8480" behindDoc="0" locked="0" layoutInCell="1" allowOverlap="1" wp14:anchorId="7F83F8AC" wp14:editId="04E7D0FB">
                <wp:simplePos x="0" y="0"/>
                <wp:positionH relativeFrom="column">
                  <wp:posOffset>299085</wp:posOffset>
                </wp:positionH>
                <wp:positionV relativeFrom="paragraph">
                  <wp:posOffset>35560</wp:posOffset>
                </wp:positionV>
                <wp:extent cx="114300" cy="90805"/>
                <wp:effectExtent l="13335" t="6985" r="5715" b="6985"/>
                <wp:wrapNone/>
                <wp:docPr id="17"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B335CC" id="Rounded Rectangle 6" o:spid="_x0000_s1026" style="position:absolute;margin-left:23.55pt;margin-top:2.8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"/>
            </w:pict>
          </mc:Fallback>
        </mc:AlternateContent>
      </w:r>
      <w:r w:rsidRPr="00BC01F8">
        <w:rPr>
          <w:rFonts w:asciiTheme="minorHAnsi" w:hAnsiTheme="minorHAnsi" w:cstheme="minorHAnsi"/>
          <w:sz w:val="22"/>
          <w:szCs w:val="22"/>
        </w:rPr>
        <w:t>, fara prelungirea termenului limita de depunere a ofertelor+ Eliminarea ca inacceptabile a tuturor ofertelor mai mici decat oferta castigatoare (pret+costuri de operare, dupa caz);</w:t>
      </w:r>
    </w:p>
    <w:p w14:paraId="0A4549FC" w14:textId="77777777" w:rsidR="00781C68" w:rsidRPr="00BC01F8" w:rsidRDefault="00781C68" w:rsidP="00781C68">
      <w:pPr>
        <w:spacing w:line="240" w:lineRule="auto"/>
        <w:rPr>
          <w:rFonts w:asciiTheme="minorHAnsi" w:hAnsiTheme="minorHAnsi" w:cstheme="minorHAnsi"/>
          <w:b/>
          <w:i/>
          <w:sz w:val="22"/>
          <w:szCs w:val="22"/>
        </w:rPr>
      </w:pPr>
      <w:r w:rsidRPr="00BC01F8">
        <w:rPr>
          <w:rFonts w:asciiTheme="minorHAnsi" w:hAnsiTheme="minorHAnsi" w:cstheme="minorHAnsi"/>
          <w:b/>
          <w:i/>
          <w:sz w:val="22"/>
          <w:szCs w:val="22"/>
        </w:rPr>
        <w:t>B.</w:t>
      </w:r>
    </w:p>
    <w:p w14:paraId="1F340A56" w14:textId="77777777" w:rsidR="00781C68" w:rsidRPr="00BC01F8" w:rsidRDefault="00781C68" w:rsidP="00781C68">
      <w:pPr>
        <w:spacing w:line="240" w:lineRule="auto"/>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56192" behindDoc="0" locked="0" layoutInCell="1" allowOverlap="1" wp14:anchorId="4C48CF47" wp14:editId="2044A312">
                <wp:simplePos x="0" y="0"/>
                <wp:positionH relativeFrom="column">
                  <wp:posOffset>289560</wp:posOffset>
                </wp:positionH>
                <wp:positionV relativeFrom="paragraph">
                  <wp:posOffset>36830</wp:posOffset>
                </wp:positionV>
                <wp:extent cx="114300" cy="90805"/>
                <wp:effectExtent l="13335" t="8255" r="5715" b="5715"/>
                <wp:wrapNone/>
                <wp:docPr id="19"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0C059D" id="Rounded Rectangle 5" o:spid="_x0000_s1026" style="position:absolute;margin-left:22.8pt;margin-top:2.9pt;width:9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"/>
            </w:pict>
          </mc:Fallback>
        </mc:AlternateContent>
      </w:r>
      <w:r w:rsidRPr="00BC01F8">
        <w:rPr>
          <w:rFonts w:asciiTheme="minorHAnsi" w:hAnsiTheme="minorHAnsi" w:cstheme="minorHAnsi"/>
          <w:sz w:val="22"/>
          <w:szCs w:val="22"/>
        </w:rPr>
        <w:t>Neindeplinirea criteriilor de calificare si selectie de catre ofertantul castigator</w:t>
      </w:r>
    </w:p>
    <w:p w14:paraId="05F7AE73" w14:textId="77777777" w:rsidR="00781C68" w:rsidRPr="00BC01F8" w:rsidRDefault="00781C68" w:rsidP="00781C68">
      <w:pPr>
        <w:spacing w:line="240" w:lineRule="auto"/>
        <w:rPr>
          <w:rFonts w:asciiTheme="minorHAnsi" w:hAnsiTheme="minorHAnsi" w:cstheme="minorHAnsi"/>
          <w:b/>
          <w:i/>
          <w:sz w:val="22"/>
          <w:szCs w:val="22"/>
        </w:rPr>
      </w:pPr>
      <w:r w:rsidRPr="00BC01F8">
        <w:rPr>
          <w:rFonts w:asciiTheme="minorHAnsi" w:hAnsiTheme="minorHAnsi" w:cstheme="minorHAnsi"/>
          <w:b/>
          <w:i/>
          <w:sz w:val="22"/>
          <w:szCs w:val="22"/>
        </w:rPr>
        <w:t xml:space="preserve">C. </w:t>
      </w:r>
    </w:p>
    <w:p w14:paraId="09EC2914"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b/>
          <w:i/>
          <w:noProof/>
          <w:sz w:val="22"/>
          <w:szCs w:val="22"/>
          <w:lang w:eastAsia="ro-RO"/>
        </w:rPr>
        <mc:AlternateContent>
          <mc:Choice Requires="wps">
            <w:drawing>
              <wp:anchor distT="0" distB="0" distL="114300" distR="114300" simplePos="0" relativeHeight="251658240" behindDoc="0" locked="0" layoutInCell="1" allowOverlap="1" wp14:anchorId="0430BFEF" wp14:editId="5D3FF7DC">
                <wp:simplePos x="0" y="0"/>
                <wp:positionH relativeFrom="column">
                  <wp:posOffset>289560</wp:posOffset>
                </wp:positionH>
                <wp:positionV relativeFrom="paragraph">
                  <wp:posOffset>53340</wp:posOffset>
                </wp:positionV>
                <wp:extent cx="114300" cy="90805"/>
                <wp:effectExtent l="13335" t="5715" r="5715" b="8255"/>
                <wp:wrapNone/>
                <wp:docPr id="20"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4BAC1F" id="Rounded Rectangle 4" o:spid="_x0000_s1026" style="position:absolute;margin-left:22.8pt;margin-top:4.2pt;width:9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"/>
            </w:pict>
          </mc:Fallback>
        </mc:AlternateContent>
      </w:r>
      <w:r w:rsidRPr="00BC01F8">
        <w:rPr>
          <w:rFonts w:asciiTheme="minorHAnsi" w:hAnsiTheme="minorHAnsi" w:cstheme="minorHAnsi"/>
          <w:sz w:val="22"/>
          <w:szCs w:val="22"/>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14:paraId="43F099B1"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2336" behindDoc="0" locked="0" layoutInCell="1" allowOverlap="1" wp14:anchorId="7A148A0F" wp14:editId="01016B2C">
                <wp:simplePos x="0" y="0"/>
                <wp:positionH relativeFrom="column">
                  <wp:posOffset>299085</wp:posOffset>
                </wp:positionH>
                <wp:positionV relativeFrom="paragraph">
                  <wp:posOffset>40005</wp:posOffset>
                </wp:positionV>
                <wp:extent cx="114300" cy="90805"/>
                <wp:effectExtent l="13335" t="11430" r="5715" b="12065"/>
                <wp:wrapNone/>
                <wp:docPr id="21"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F047F2" id="Rounded Rectangle 3" o:spid="_x0000_s1026" style="position:absolute;margin-left:23.55pt;margin-top:3.1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GxFS63ZAAAABgEAAA8AAAAAAAAAAAAAAAAAdAQAAGRycy9kb3ducmV2LnhtbFBLBQYAAAAA&#10;BAAEAPMAAAB6BQAAAAA=&#10;"/>
            </w:pict>
          </mc:Fallback>
        </mc:AlternateContent>
      </w:r>
      <w:r w:rsidRPr="00BC01F8">
        <w:rPr>
          <w:rFonts w:asciiTheme="minorHAnsi" w:hAnsiTheme="minorHAnsi" w:cstheme="minorHAnsi"/>
          <w:sz w:val="22"/>
          <w:szCs w:val="22"/>
        </w:rPr>
        <w:t xml:space="preserve">Definirea in cadrul Documentatiei de Atribuire a unor criterii de calificare si selectie insuficient detaliate + Solicitarea de clarificări în mod inegal/diferit ofertanților </w:t>
      </w:r>
    </w:p>
    <w:p w14:paraId="6DABB835" w14:textId="77777777" w:rsidR="00781C68" w:rsidRPr="00BC01F8" w:rsidRDefault="00781C68" w:rsidP="00781C68">
      <w:pPr>
        <w:spacing w:line="240" w:lineRule="auto"/>
        <w:rPr>
          <w:rFonts w:asciiTheme="minorHAnsi" w:hAnsiTheme="minorHAnsi" w:cstheme="minorHAnsi"/>
          <w:i/>
          <w:sz w:val="22"/>
          <w:szCs w:val="22"/>
        </w:rPr>
      </w:pPr>
      <w:r w:rsidRPr="00BC01F8">
        <w:rPr>
          <w:rFonts w:asciiTheme="minorHAnsi" w:hAnsiTheme="minorHAnsi" w:cstheme="minorHAnsi"/>
          <w:b/>
          <w:i/>
          <w:sz w:val="22"/>
          <w:szCs w:val="22"/>
        </w:rPr>
        <w:t>D</w:t>
      </w:r>
      <w:r w:rsidRPr="00BC01F8">
        <w:rPr>
          <w:rFonts w:asciiTheme="minorHAnsi" w:hAnsiTheme="minorHAnsi" w:cstheme="minorHAnsi"/>
          <w:i/>
          <w:sz w:val="22"/>
          <w:szCs w:val="22"/>
        </w:rPr>
        <w:t xml:space="preserve">. </w:t>
      </w:r>
    </w:p>
    <w:p w14:paraId="6FC6C795"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4384" behindDoc="0" locked="0" layoutInCell="1" allowOverlap="1" wp14:anchorId="2E792511" wp14:editId="788FCBD9">
                <wp:simplePos x="0" y="0"/>
                <wp:positionH relativeFrom="column">
                  <wp:posOffset>299085</wp:posOffset>
                </wp:positionH>
                <wp:positionV relativeFrom="paragraph">
                  <wp:posOffset>31750</wp:posOffset>
                </wp:positionV>
                <wp:extent cx="114300" cy="90805"/>
                <wp:effectExtent l="13335" t="12700" r="5715" b="10795"/>
                <wp:wrapNone/>
                <wp:docPr id="2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27C60B" id="Rounded Rectangle 2" o:spid="_x0000_s1026" style="position:absolute;margin-left:23.55pt;margin-top:2.5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CbiUP/ZAAAABgEAAA8AAAAAAAAAAAAAAAAAdAQAAGRycy9kb3ducmV2LnhtbFBLBQYAAAAA&#10;BAAEAPMAAAB6BQAAAAA=&#10;"/>
            </w:pict>
          </mc:Fallback>
        </mc:AlternateContent>
      </w:r>
      <w:r w:rsidRPr="00BC01F8">
        <w:rPr>
          <w:rFonts w:asciiTheme="minorHAnsi" w:hAnsiTheme="minorHAnsi" w:cstheme="minorHAnsi"/>
          <w:sz w:val="22"/>
          <w:szCs w:val="22"/>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14:paraId="37E390CC" w14:textId="77777777" w:rsidR="00781C68" w:rsidRPr="00BC01F8" w:rsidRDefault="00781C68" w:rsidP="00781C68">
      <w:pPr>
        <w:spacing w:line="240" w:lineRule="auto"/>
        <w:ind w:left="720"/>
        <w:rPr>
          <w:rFonts w:asciiTheme="minorHAnsi" w:hAnsiTheme="minorHAnsi" w:cstheme="minorHAnsi"/>
          <w:sz w:val="22"/>
          <w:szCs w:val="22"/>
        </w:rPr>
      </w:pPr>
    </w:p>
    <w:p w14:paraId="3036AAB7" w14:textId="77777777" w:rsidR="00781C68" w:rsidRPr="00BC01F8" w:rsidRDefault="00781C68" w:rsidP="00781C68">
      <w:pPr>
        <w:spacing w:line="240" w:lineRule="auto"/>
        <w:rPr>
          <w:rFonts w:asciiTheme="minorHAnsi" w:hAnsiTheme="minorHAnsi" w:cstheme="minorHAnsi"/>
          <w:sz w:val="22"/>
          <w:szCs w:val="22"/>
        </w:rPr>
      </w:pPr>
      <w:r w:rsidRPr="00BC01F8">
        <w:rPr>
          <w:rFonts w:asciiTheme="minorHAnsi" w:hAnsiTheme="minorHAnsi" w:cstheme="minorHAnsi"/>
          <w:b/>
          <w:i/>
          <w:sz w:val="22"/>
          <w:szCs w:val="22"/>
        </w:rPr>
        <w:t>E.</w:t>
      </w:r>
    </w:p>
    <w:p w14:paraId="3C4008B2" w14:textId="77777777" w:rsidR="00781C68" w:rsidRPr="00BC01F8" w:rsidRDefault="00781C68" w:rsidP="00781C68">
      <w:pPr>
        <w:spacing w:line="240" w:lineRule="auto"/>
        <w:ind w:left="720" w:hanging="72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0288" behindDoc="0" locked="0" layoutInCell="1" allowOverlap="1" wp14:anchorId="3F8C44E5" wp14:editId="033BED92">
                <wp:simplePos x="0" y="0"/>
                <wp:positionH relativeFrom="column">
                  <wp:posOffset>299085</wp:posOffset>
                </wp:positionH>
                <wp:positionV relativeFrom="paragraph">
                  <wp:posOffset>34925</wp:posOffset>
                </wp:positionV>
                <wp:extent cx="114300" cy="90805"/>
                <wp:effectExtent l="13335" t="6350" r="5715" b="7620"/>
                <wp:wrapNone/>
                <wp:docPr id="23"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0B0471" id="Rounded Rectangle 1" o:spid="_x0000_s1026" style="position:absolute;margin-left:23.55pt;margin-top:2.75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"/>
            </w:pict>
          </mc:Fallback>
        </mc:AlternateContent>
      </w:r>
      <w:r w:rsidRPr="00BC01F8">
        <w:rPr>
          <w:rFonts w:asciiTheme="minorHAnsi" w:hAnsiTheme="minorHAnsi" w:cstheme="minorHAnsi"/>
          <w:b/>
          <w:i/>
          <w:sz w:val="22"/>
          <w:szCs w:val="22"/>
        </w:rPr>
        <w:t xml:space="preserve">             </w:t>
      </w:r>
      <w:r w:rsidRPr="00BC01F8">
        <w:rPr>
          <w:rFonts w:asciiTheme="minorHAnsi" w:hAnsiTheme="minorHAnsi" w:cstheme="minorHAnsi"/>
          <w:sz w:val="22"/>
          <w:szCs w:val="22"/>
        </w:rPr>
        <w:t xml:space="preserve">Declaratia de confidenţialitate şi impartialitate a factorilor interesati prevăzuţi la punctul 7.1 nu există în dosarul achiziţiei şi în urma solicitărilor nu poate fi obţinută.  </w:t>
      </w:r>
    </w:p>
    <w:p w14:paraId="7F9A62D0" w14:textId="77777777" w:rsidR="00781C68" w:rsidRPr="00BC01F8" w:rsidRDefault="00781C68" w:rsidP="00781C68">
      <w:pPr>
        <w:spacing w:line="240" w:lineRule="auto"/>
        <w:ind w:left="720"/>
        <w:rPr>
          <w:rFonts w:asciiTheme="minorHAnsi" w:hAnsiTheme="minorHAnsi" w:cstheme="minorHAnsi"/>
          <w:b/>
          <w:sz w:val="22"/>
          <w:szCs w:val="22"/>
        </w:rPr>
      </w:pPr>
    </w:p>
    <w:p w14:paraId="60CDB0B5"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 xml:space="preserve">NOTA: </w:t>
      </w:r>
    </w:p>
    <w:p w14:paraId="4E01065D"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 xml:space="preserve">In cazul in care in urma verificarilor se identifica unul dintre factorii de risc din categoriile descrise mai sus se vor demara procedura de verificare a existentei indicatorilor de frauda </w:t>
      </w:r>
    </w:p>
    <w:p w14:paraId="185E0C3B" w14:textId="77777777" w:rsidR="00781C68" w:rsidRPr="00BC01F8" w:rsidRDefault="00781C68" w:rsidP="00781C68">
      <w:pPr>
        <w:spacing w:line="240" w:lineRule="auto"/>
        <w:ind w:firstLine="0"/>
        <w:rPr>
          <w:rFonts w:asciiTheme="minorHAnsi" w:hAnsiTheme="minorHAnsi" w:cstheme="minorHAnsi"/>
          <w:b/>
          <w:i/>
          <w:sz w:val="22"/>
          <w:szCs w:val="22"/>
        </w:rPr>
      </w:pPr>
    </w:p>
    <w:p w14:paraId="6B08033B"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Factorii de risc descrişi mai sus se vor completa de fiecare dată când, prin rapoartele de audit ale CE/Autorităţii de Audit, vor fi identificate şi alte situaţii din care au rezultat noi factori de risc.</w:t>
      </w:r>
    </w:p>
    <w:p w14:paraId="2D70D96F" w14:textId="77777777" w:rsidR="00781C68" w:rsidRPr="00BC01F8" w:rsidRDefault="00781C68" w:rsidP="00781C68">
      <w:pPr>
        <w:spacing w:line="240" w:lineRule="auto"/>
        <w:rPr>
          <w:rFonts w:asciiTheme="minorHAnsi" w:hAnsiTheme="minorHAnsi" w:cstheme="minorHAnsi"/>
          <w:b/>
          <w:i/>
          <w:sz w:val="22"/>
          <w:szCs w:val="22"/>
        </w:rPr>
      </w:pPr>
    </w:p>
    <w:p w14:paraId="5D52397C" w14:textId="77777777" w:rsidR="00781C68" w:rsidRPr="00BC01F8" w:rsidRDefault="00781C68" w:rsidP="00781C68">
      <w:pPr>
        <w:spacing w:line="240" w:lineRule="auto"/>
        <w:rPr>
          <w:rFonts w:asciiTheme="minorHAnsi" w:hAnsiTheme="minorHAnsi" w:cstheme="minorHAnsi"/>
          <w:b/>
          <w:sz w:val="22"/>
          <w:szCs w:val="22"/>
        </w:rPr>
      </w:pPr>
    </w:p>
    <w:p w14:paraId="367432CC"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OBSERVAŢII</w:t>
      </w:r>
    </w:p>
    <w:p w14:paraId="22CD9367" w14:textId="77777777" w:rsidR="00781C68" w:rsidRPr="00BC01F8" w:rsidRDefault="00781C68" w:rsidP="00781C68">
      <w:pPr>
        <w:spacing w:line="240" w:lineRule="auto"/>
        <w:rPr>
          <w:rFonts w:asciiTheme="minorHAnsi" w:hAnsiTheme="minorHAnsi" w:cstheme="minorHAnsi"/>
          <w:b/>
          <w:sz w:val="22"/>
          <w:szCs w:val="22"/>
        </w:rPr>
      </w:pPr>
    </w:p>
    <w:p w14:paraId="439CA159"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 xml:space="preserve">1. Prevederi ale legislaţiei privind achiziţiile publice încălcate : (se enumeră articolele din Legea nr. 98/2016, HG 395/2016) </w:t>
      </w:r>
    </w:p>
    <w:p w14:paraId="6AE69F62" w14:textId="77777777" w:rsidR="00781C68" w:rsidRPr="00BC01F8" w:rsidRDefault="00781C68" w:rsidP="00781C68">
      <w:pPr>
        <w:spacing w:line="240" w:lineRule="auto"/>
        <w:rPr>
          <w:rFonts w:asciiTheme="minorHAnsi" w:hAnsiTheme="minorHAnsi" w:cstheme="minorHAnsi"/>
          <w:b/>
          <w:sz w:val="22"/>
          <w:szCs w:val="22"/>
        </w:rPr>
      </w:pPr>
    </w:p>
    <w:p w14:paraId="2C7D5A74"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2. Modalitatea de încălcare a prevederilor legislative menţionate : (descrierea pe larg)</w:t>
      </w:r>
    </w:p>
    <w:p w14:paraId="6003E4B0" w14:textId="77777777" w:rsidR="00781C68" w:rsidRPr="00BC01F8" w:rsidRDefault="00781C68" w:rsidP="00781C68">
      <w:pPr>
        <w:spacing w:line="240" w:lineRule="auto"/>
        <w:rPr>
          <w:rFonts w:asciiTheme="minorHAnsi" w:hAnsiTheme="minorHAnsi" w:cstheme="minorHAnsi"/>
          <w:b/>
          <w:sz w:val="22"/>
          <w:szCs w:val="22"/>
        </w:rPr>
      </w:pPr>
    </w:p>
    <w:p w14:paraId="106917E5"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 xml:space="preserve">3. Încadrarea în prevederile OUG 66/2011: (încadrarea în anexa la OUG 66/2011 şi stabilirea reducerii procentuale) </w:t>
      </w:r>
    </w:p>
    <w:p w14:paraId="2AC66B82" w14:textId="77777777" w:rsidR="00781C68" w:rsidRPr="00BC01F8" w:rsidRDefault="00781C68" w:rsidP="00781C68">
      <w:pPr>
        <w:spacing w:line="240" w:lineRule="auto"/>
        <w:rPr>
          <w:rFonts w:asciiTheme="minorHAnsi" w:hAnsiTheme="minorHAnsi" w:cstheme="minorHAnsi"/>
          <w:b/>
          <w:i/>
          <w:sz w:val="22"/>
          <w:szCs w:val="22"/>
        </w:rPr>
      </w:pPr>
    </w:p>
    <w:p w14:paraId="5F0B4A19" w14:textId="229C1BB3" w:rsidR="00953B6B" w:rsidRPr="00BC01F8" w:rsidRDefault="00953B6B" w:rsidP="00514E32">
      <w:pPr>
        <w:spacing w:line="240" w:lineRule="auto"/>
        <w:rPr>
          <w:rFonts w:asciiTheme="minorHAnsi" w:hAnsiTheme="minorHAnsi" w:cstheme="minorHAnsi"/>
          <w:sz w:val="22"/>
          <w:szCs w:val="22"/>
        </w:rPr>
      </w:pPr>
    </w:p>
    <w:p w14:paraId="59DF659D" w14:textId="1A655450" w:rsidR="00781C68" w:rsidRPr="00BC01F8" w:rsidRDefault="00781C68" w:rsidP="00514E32">
      <w:pPr>
        <w:spacing w:line="240" w:lineRule="auto"/>
        <w:rPr>
          <w:rFonts w:asciiTheme="minorHAnsi" w:hAnsiTheme="minorHAnsi" w:cstheme="minorHAnsi"/>
          <w:snapToGrid w:val="0"/>
          <w:sz w:val="22"/>
          <w:szCs w:val="22"/>
        </w:rPr>
      </w:pPr>
      <w:r w:rsidRPr="00BC01F8">
        <w:rPr>
          <w:rFonts w:asciiTheme="minorHAnsi" w:hAnsiTheme="minorHAnsi" w:cstheme="minorHAnsi"/>
          <w:b/>
          <w:sz w:val="22"/>
          <w:szCs w:val="22"/>
        </w:rPr>
        <w:lastRenderedPageBreak/>
        <w:t>Întocmit</w:t>
      </w:r>
      <w:r w:rsidRPr="00BC01F8">
        <w:rPr>
          <w:rFonts w:asciiTheme="minorHAnsi" w:hAnsiTheme="minorHAnsi" w:cstheme="minorHAnsi"/>
          <w:snapToGrid w:val="0"/>
          <w:sz w:val="22"/>
          <w:szCs w:val="22"/>
        </w:rPr>
        <w:t>,</w:t>
      </w:r>
    </w:p>
    <w:p w14:paraId="3C6053B5" w14:textId="2BA0B2DE" w:rsidR="00781C68" w:rsidRPr="00BC01F8" w:rsidRDefault="00781C68" w:rsidP="00514E32">
      <w:pPr>
        <w:spacing w:line="240" w:lineRule="auto"/>
        <w:rPr>
          <w:rFonts w:asciiTheme="minorHAnsi" w:hAnsiTheme="minorHAnsi" w:cstheme="minorHAnsi"/>
          <w:i/>
          <w:iCs/>
          <w:sz w:val="22"/>
          <w:szCs w:val="22"/>
          <w:lang w:eastAsia="sk-SK"/>
        </w:rPr>
      </w:pPr>
      <w:r w:rsidRPr="00BC01F8">
        <w:rPr>
          <w:rFonts w:asciiTheme="minorHAnsi" w:hAnsiTheme="minorHAnsi" w:cstheme="minorHAnsi"/>
          <w:i/>
          <w:iCs/>
          <w:sz w:val="22"/>
          <w:szCs w:val="22"/>
          <w:lang w:eastAsia="sk-SK"/>
        </w:rPr>
        <w:t>[nume şi prenume]</w:t>
      </w:r>
    </w:p>
    <w:p w14:paraId="4EFAA9D7" w14:textId="7F104434" w:rsidR="00781C68" w:rsidRPr="00BC01F8" w:rsidRDefault="00781C68" w:rsidP="00514E32">
      <w:pPr>
        <w:spacing w:line="240" w:lineRule="auto"/>
        <w:rPr>
          <w:rFonts w:asciiTheme="minorHAnsi" w:hAnsiTheme="minorHAnsi" w:cstheme="minorHAnsi"/>
          <w:sz w:val="22"/>
          <w:szCs w:val="22"/>
          <w:lang w:eastAsia="sk-SK"/>
        </w:rPr>
      </w:pPr>
      <w:r w:rsidRPr="00BC01F8">
        <w:rPr>
          <w:rFonts w:asciiTheme="minorHAnsi" w:hAnsiTheme="minorHAnsi" w:cstheme="minorHAnsi"/>
          <w:sz w:val="22"/>
          <w:szCs w:val="22"/>
          <w:lang w:eastAsia="sk-SK"/>
        </w:rPr>
        <w:t xml:space="preserve">Ofiţer de Achizitii </w:t>
      </w:r>
    </w:p>
    <w:p w14:paraId="2E1576B4" w14:textId="31F1D03E" w:rsidR="00781C68" w:rsidRPr="00BC01F8" w:rsidRDefault="00781C68" w:rsidP="00514E32">
      <w:pPr>
        <w:spacing w:line="240" w:lineRule="auto"/>
        <w:rPr>
          <w:rFonts w:asciiTheme="minorHAnsi" w:hAnsiTheme="minorHAnsi" w:cstheme="minorHAnsi"/>
          <w:i/>
          <w:iCs/>
          <w:sz w:val="22"/>
          <w:szCs w:val="22"/>
          <w:lang w:eastAsia="sk-SK"/>
        </w:rPr>
      </w:pPr>
      <w:r w:rsidRPr="00BC01F8">
        <w:rPr>
          <w:rFonts w:asciiTheme="minorHAnsi" w:hAnsiTheme="minorHAnsi" w:cstheme="minorHAnsi"/>
          <w:i/>
          <w:iCs/>
          <w:sz w:val="22"/>
          <w:szCs w:val="22"/>
          <w:lang w:eastAsia="sk-SK"/>
        </w:rPr>
        <w:t>[semnătura]</w:t>
      </w:r>
    </w:p>
    <w:p w14:paraId="24CEAFF2" w14:textId="7940494D" w:rsidR="003F2057" w:rsidRPr="00BC01F8" w:rsidRDefault="00781C68" w:rsidP="00514E32">
      <w:pPr>
        <w:spacing w:line="240" w:lineRule="auto"/>
        <w:rPr>
          <w:rFonts w:asciiTheme="minorHAnsi" w:hAnsiTheme="minorHAnsi" w:cstheme="minorHAnsi"/>
          <w:sz w:val="22"/>
          <w:szCs w:val="22"/>
        </w:rPr>
      </w:pPr>
      <w:r w:rsidRPr="00BC01F8">
        <w:rPr>
          <w:rFonts w:asciiTheme="minorHAnsi" w:hAnsiTheme="minorHAnsi" w:cstheme="minorHAnsi"/>
          <w:sz w:val="22"/>
          <w:szCs w:val="22"/>
        </w:rPr>
        <w:t>Data:   ……/……/………</w:t>
      </w:r>
      <w:r w:rsidRPr="00BC01F8">
        <w:rPr>
          <w:rFonts w:asciiTheme="minorHAnsi" w:hAnsiTheme="minorHAnsi" w:cstheme="minorHAnsi"/>
          <w:sz w:val="22"/>
          <w:szCs w:val="22"/>
        </w:rPr>
        <w:tab/>
      </w:r>
    </w:p>
    <w:p w14:paraId="3A557BE7" w14:textId="77777777" w:rsidR="003F2057" w:rsidRPr="00BC01F8" w:rsidRDefault="003F2057" w:rsidP="003F2057">
      <w:pPr>
        <w:rPr>
          <w:rFonts w:asciiTheme="minorHAnsi" w:hAnsiTheme="minorHAnsi" w:cstheme="minorHAnsi"/>
          <w:sz w:val="22"/>
          <w:szCs w:val="22"/>
        </w:rPr>
      </w:pPr>
    </w:p>
    <w:p w14:paraId="0F29553D" w14:textId="13E0C6FA" w:rsidR="003F2057" w:rsidRPr="00BC01F8" w:rsidRDefault="003F2057" w:rsidP="003F2057">
      <w:pPr>
        <w:spacing w:after="200"/>
        <w:rPr>
          <w:rFonts w:asciiTheme="minorHAnsi" w:hAnsiTheme="minorHAnsi" w:cstheme="minorHAnsi"/>
          <w:sz w:val="22"/>
          <w:szCs w:val="22"/>
        </w:rPr>
      </w:pP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p>
    <w:p w14:paraId="318F19B9" w14:textId="77777777" w:rsidR="00781C68" w:rsidRPr="00BC01F8" w:rsidRDefault="00781C68" w:rsidP="003F2057">
      <w:pPr>
        <w:rPr>
          <w:rFonts w:asciiTheme="minorHAnsi" w:hAnsiTheme="minorHAnsi" w:cstheme="minorHAnsi"/>
          <w:sz w:val="22"/>
          <w:szCs w:val="22"/>
        </w:rPr>
      </w:pPr>
    </w:p>
    <w:sectPr w:rsidR="00781C68" w:rsidRPr="00BC01F8" w:rsidSect="008F109F">
      <w:headerReference w:type="default" r:id="rId7"/>
      <w:pgSz w:w="11906" w:h="16838"/>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5DD0" w14:textId="77777777" w:rsidR="008F109F" w:rsidRDefault="008F109F" w:rsidP="009E1FED">
      <w:pPr>
        <w:spacing w:line="240" w:lineRule="auto"/>
      </w:pPr>
      <w:r>
        <w:separator/>
      </w:r>
    </w:p>
  </w:endnote>
  <w:endnote w:type="continuationSeparator" w:id="0">
    <w:p w14:paraId="57AF80CA" w14:textId="77777777" w:rsidR="008F109F" w:rsidRDefault="008F109F" w:rsidP="009E1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Bold">
    <w:altName w:val="Trebuchet MS"/>
    <w:panose1 w:val="020B07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AC7FE" w14:textId="77777777" w:rsidR="008F109F" w:rsidRDefault="008F109F" w:rsidP="009E1FED">
      <w:pPr>
        <w:spacing w:line="240" w:lineRule="auto"/>
      </w:pPr>
      <w:r>
        <w:separator/>
      </w:r>
    </w:p>
  </w:footnote>
  <w:footnote w:type="continuationSeparator" w:id="0">
    <w:p w14:paraId="48FC3663" w14:textId="77777777" w:rsidR="008F109F" w:rsidRDefault="008F109F" w:rsidP="009E1F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A8DB" w14:textId="1D269941" w:rsidR="000E6521" w:rsidRDefault="00BC01F8" w:rsidP="00BC01F8">
    <w:pPr>
      <w:pStyle w:val="Header"/>
      <w:ind w:firstLine="0"/>
    </w:pPr>
    <w:r w:rsidRPr="00DD02B8">
      <w:rPr>
        <w:noProof/>
        <w:lang w:eastAsia="ro-RO"/>
      </w:rPr>
      <w:drawing>
        <wp:inline distT="0" distB="0" distL="0" distR="0" wp14:anchorId="6CD21AB1" wp14:editId="7BAC4CD6">
          <wp:extent cx="5759450" cy="655176"/>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51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2F"/>
    <w:multiLevelType w:val="multilevel"/>
    <w:tmpl w:val="23A6E024"/>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1"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9425558">
    <w:abstractNumId w:val="1"/>
  </w:num>
  <w:num w:numId="2" w16cid:durableId="25455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873"/>
    <w:rsid w:val="000027B1"/>
    <w:rsid w:val="000730C6"/>
    <w:rsid w:val="000B5F3C"/>
    <w:rsid w:val="000E04EF"/>
    <w:rsid w:val="000E6521"/>
    <w:rsid w:val="000F2CDD"/>
    <w:rsid w:val="00137FB9"/>
    <w:rsid w:val="00156D4D"/>
    <w:rsid w:val="00166F6F"/>
    <w:rsid w:val="00195902"/>
    <w:rsid w:val="00196142"/>
    <w:rsid w:val="001C4915"/>
    <w:rsid w:val="001F28DC"/>
    <w:rsid w:val="00264660"/>
    <w:rsid w:val="002808F2"/>
    <w:rsid w:val="002A3025"/>
    <w:rsid w:val="00310109"/>
    <w:rsid w:val="003177E6"/>
    <w:rsid w:val="003B78F0"/>
    <w:rsid w:val="003F2057"/>
    <w:rsid w:val="00446D26"/>
    <w:rsid w:val="004B1BBF"/>
    <w:rsid w:val="004E2FBB"/>
    <w:rsid w:val="00514E32"/>
    <w:rsid w:val="00594713"/>
    <w:rsid w:val="005D6718"/>
    <w:rsid w:val="006559F9"/>
    <w:rsid w:val="006709E1"/>
    <w:rsid w:val="00685CC4"/>
    <w:rsid w:val="00710EBC"/>
    <w:rsid w:val="007310B6"/>
    <w:rsid w:val="00737FC4"/>
    <w:rsid w:val="00744B93"/>
    <w:rsid w:val="00752429"/>
    <w:rsid w:val="00781C68"/>
    <w:rsid w:val="00787A9D"/>
    <w:rsid w:val="007A13DA"/>
    <w:rsid w:val="007C7EF6"/>
    <w:rsid w:val="007F4242"/>
    <w:rsid w:val="008001AA"/>
    <w:rsid w:val="00833C61"/>
    <w:rsid w:val="00892B93"/>
    <w:rsid w:val="008B5727"/>
    <w:rsid w:val="008C68B6"/>
    <w:rsid w:val="008F109F"/>
    <w:rsid w:val="00911710"/>
    <w:rsid w:val="00953B6B"/>
    <w:rsid w:val="009679C3"/>
    <w:rsid w:val="009A1AD5"/>
    <w:rsid w:val="009B4D87"/>
    <w:rsid w:val="009E1FED"/>
    <w:rsid w:val="00A43FBA"/>
    <w:rsid w:val="00A67A65"/>
    <w:rsid w:val="00A73258"/>
    <w:rsid w:val="00A83E85"/>
    <w:rsid w:val="00A965CE"/>
    <w:rsid w:val="00AC4B23"/>
    <w:rsid w:val="00AD3161"/>
    <w:rsid w:val="00AE1280"/>
    <w:rsid w:val="00B20EAD"/>
    <w:rsid w:val="00B46B95"/>
    <w:rsid w:val="00B80E22"/>
    <w:rsid w:val="00BB4D2F"/>
    <w:rsid w:val="00BC01F8"/>
    <w:rsid w:val="00BF780B"/>
    <w:rsid w:val="00C900B0"/>
    <w:rsid w:val="00CA6F17"/>
    <w:rsid w:val="00CB2B61"/>
    <w:rsid w:val="00CD5A91"/>
    <w:rsid w:val="00D01006"/>
    <w:rsid w:val="00D2508D"/>
    <w:rsid w:val="00D26FCB"/>
    <w:rsid w:val="00D62911"/>
    <w:rsid w:val="00DA1EFE"/>
    <w:rsid w:val="00E2589D"/>
    <w:rsid w:val="00E425E9"/>
    <w:rsid w:val="00E60873"/>
    <w:rsid w:val="00E97079"/>
    <w:rsid w:val="00ED313C"/>
    <w:rsid w:val="00F419B1"/>
    <w:rsid w:val="00F54C4A"/>
    <w:rsid w:val="00F62E2C"/>
    <w:rsid w:val="00F823D3"/>
    <w:rsid w:val="00F9679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E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C68"/>
    <w:pPr>
      <w:spacing w:after="0" w:line="360" w:lineRule="auto"/>
      <w:ind w:firstLine="720"/>
      <w:jc w:val="both"/>
    </w:pPr>
    <w:rPr>
      <w:rFonts w:ascii="Times New Roman" w:eastAsia="Times New Roman" w:hAnsi="Times New Roman" w:cs="Times New Roman"/>
      <w:bCs/>
      <w:sz w:val="24"/>
      <w:szCs w:val="24"/>
    </w:rPr>
  </w:style>
  <w:style w:type="paragraph" w:styleId="Heading1">
    <w:name w:val="heading 1"/>
    <w:basedOn w:val="Normal"/>
    <w:next w:val="Normal"/>
    <w:link w:val="Heading1Char"/>
    <w:qFormat/>
    <w:rsid w:val="00195902"/>
    <w:pPr>
      <w:keepNext/>
      <w:numPr>
        <w:numId w:val="2"/>
      </w:numPr>
      <w:spacing w:before="360" w:after="120" w:line="280" w:lineRule="exact"/>
      <w:ind w:right="1134"/>
      <w:contextualSpacing/>
      <w:outlineLvl w:val="0"/>
    </w:pPr>
    <w:rPr>
      <w:rFonts w:ascii="Trebuchet MS" w:eastAsia="Cambria" w:hAnsi="Trebuchet MS" w:cs="Arial"/>
      <w:b/>
      <w:caps/>
      <w:kern w:val="24"/>
      <w:sz w:val="26"/>
      <w:szCs w:val="28"/>
      <w:lang w:val="en-US" w:bidi="ne-NP"/>
    </w:rPr>
  </w:style>
  <w:style w:type="paragraph" w:styleId="Heading2">
    <w:name w:val="heading 2"/>
    <w:basedOn w:val="Normal"/>
    <w:next w:val="Normal"/>
    <w:link w:val="Heading2Char"/>
    <w:qFormat/>
    <w:rsid w:val="00195902"/>
    <w:pPr>
      <w:keepNext/>
      <w:numPr>
        <w:ilvl w:val="1"/>
        <w:numId w:val="2"/>
      </w:numPr>
      <w:spacing w:before="240" w:after="120" w:line="280" w:lineRule="exact"/>
      <w:ind w:right="1134"/>
      <w:contextualSpacing/>
      <w:outlineLvl w:val="1"/>
    </w:pPr>
    <w:rPr>
      <w:rFonts w:ascii="Trebuchet MS" w:eastAsia="Cambria" w:hAnsi="Trebuchet MS" w:cs="Arial"/>
      <w:b/>
      <w:iCs/>
      <w:caps/>
      <w:sz w:val="20"/>
      <w:szCs w:val="22"/>
      <w:lang w:val="en-US" w:bidi="ne-NP"/>
    </w:rPr>
  </w:style>
  <w:style w:type="paragraph" w:styleId="Heading3">
    <w:name w:val="heading 3"/>
    <w:basedOn w:val="Normal"/>
    <w:next w:val="Normal"/>
    <w:link w:val="Heading3Char"/>
    <w:qFormat/>
    <w:rsid w:val="00195902"/>
    <w:pPr>
      <w:keepNext/>
      <w:numPr>
        <w:ilvl w:val="2"/>
        <w:numId w:val="2"/>
      </w:numPr>
      <w:spacing w:before="240" w:after="120" w:line="280" w:lineRule="exact"/>
      <w:ind w:right="1134"/>
      <w:contextualSpacing/>
      <w:outlineLvl w:val="2"/>
    </w:pPr>
    <w:rPr>
      <w:rFonts w:ascii="Trebuchet MS" w:eastAsia="Cambria" w:hAnsi="Trebuchet MS" w:cs="Arial"/>
      <w:b/>
      <w:sz w:val="20"/>
      <w:szCs w:val="22"/>
      <w:lang w:val="en-US" w:bidi="ne-NP"/>
    </w:rPr>
  </w:style>
  <w:style w:type="paragraph" w:styleId="Heading4">
    <w:name w:val="heading 4"/>
    <w:basedOn w:val="Normal"/>
    <w:next w:val="Normal"/>
    <w:link w:val="Heading4Char"/>
    <w:qFormat/>
    <w:rsid w:val="00195902"/>
    <w:pPr>
      <w:keepNext/>
      <w:numPr>
        <w:ilvl w:val="3"/>
        <w:numId w:val="2"/>
      </w:numPr>
      <w:spacing w:before="240" w:after="120" w:line="280" w:lineRule="exact"/>
      <w:ind w:right="1134"/>
      <w:contextualSpacing/>
      <w:outlineLvl w:val="3"/>
    </w:pPr>
    <w:rPr>
      <w:rFonts w:ascii="Trebuchet MS" w:eastAsia="Cambria" w:hAnsi="Trebuchet MS"/>
      <w:b/>
      <w:sz w:val="20"/>
      <w:szCs w:val="22"/>
      <w:lang w:val="en-US" w:bidi="ne-NP"/>
    </w:rPr>
  </w:style>
  <w:style w:type="paragraph" w:styleId="Heading5">
    <w:name w:val="heading 5"/>
    <w:basedOn w:val="Normal"/>
    <w:next w:val="Normal"/>
    <w:link w:val="Heading5Char"/>
    <w:qFormat/>
    <w:rsid w:val="00195902"/>
    <w:pPr>
      <w:keepNext/>
      <w:numPr>
        <w:ilvl w:val="4"/>
        <w:numId w:val="2"/>
      </w:numPr>
      <w:autoSpaceDE w:val="0"/>
      <w:autoSpaceDN w:val="0"/>
      <w:adjustRightInd w:val="0"/>
      <w:spacing w:before="120" w:line="320" w:lineRule="exact"/>
      <w:outlineLvl w:val="4"/>
    </w:pPr>
    <w:rPr>
      <w:rFonts w:ascii="Trebuchet MS" w:eastAsia="Cambria" w:hAnsi="Trebuchet MS" w:cs="Calibri"/>
      <w:bCs w:val="0"/>
      <w:sz w:val="20"/>
      <w:szCs w:val="20"/>
      <w:lang w:eastAsia="ro-RO"/>
    </w:rPr>
  </w:style>
  <w:style w:type="paragraph" w:styleId="Heading6">
    <w:name w:val="heading 6"/>
    <w:basedOn w:val="Normal"/>
    <w:next w:val="Normal"/>
    <w:link w:val="Heading6Char"/>
    <w:qFormat/>
    <w:rsid w:val="00195902"/>
    <w:pPr>
      <w:numPr>
        <w:ilvl w:val="5"/>
        <w:numId w:val="2"/>
      </w:numPr>
      <w:spacing w:before="120" w:line="280" w:lineRule="exact"/>
      <w:ind w:right="-28"/>
      <w:outlineLvl w:val="5"/>
    </w:pPr>
    <w:rPr>
      <w:rFonts w:ascii="Trebuchet MS" w:eastAsia="Cambria" w:hAnsi="Trebuchet MS"/>
      <w:sz w:val="20"/>
      <w:szCs w:val="20"/>
    </w:rPr>
  </w:style>
  <w:style w:type="paragraph" w:styleId="Heading7">
    <w:name w:val="heading 7"/>
    <w:basedOn w:val="Normal"/>
    <w:next w:val="Normal"/>
    <w:link w:val="Heading7Char"/>
    <w:qFormat/>
    <w:rsid w:val="00195902"/>
    <w:pPr>
      <w:numPr>
        <w:ilvl w:val="6"/>
        <w:numId w:val="2"/>
      </w:numPr>
      <w:autoSpaceDE w:val="0"/>
      <w:autoSpaceDN w:val="0"/>
      <w:adjustRightInd w:val="0"/>
      <w:spacing w:before="120" w:line="280" w:lineRule="exact"/>
      <w:contextualSpacing/>
      <w:outlineLvl w:val="6"/>
    </w:pPr>
    <w:rPr>
      <w:rFonts w:ascii="Trebuchet MS" w:eastAsia="Cambria" w:hAnsi="Trebuchet MS" w:cs="Calibri"/>
      <w:bCs w:val="0"/>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14E32"/>
    <w:pPr>
      <w:spacing w:after="200" w:line="276" w:lineRule="auto"/>
      <w:ind w:left="720" w:firstLine="0"/>
      <w:contextualSpacing/>
      <w:jc w:val="left"/>
    </w:pPr>
    <w:rPr>
      <w:rFonts w:ascii="Calibri" w:hAnsi="Calibri"/>
      <w:bCs w:val="0"/>
      <w:sz w:val="22"/>
      <w:szCs w:val="22"/>
      <w:lang w:val="en-US"/>
    </w:rPr>
  </w:style>
  <w:style w:type="paragraph" w:styleId="Header">
    <w:name w:val="header"/>
    <w:basedOn w:val="Normal"/>
    <w:link w:val="HeaderChar"/>
    <w:uiPriority w:val="99"/>
    <w:unhideWhenUsed/>
    <w:rsid w:val="009E1FED"/>
    <w:pPr>
      <w:tabs>
        <w:tab w:val="center" w:pos="4536"/>
        <w:tab w:val="right" w:pos="9072"/>
      </w:tabs>
      <w:spacing w:line="240" w:lineRule="auto"/>
    </w:pPr>
  </w:style>
  <w:style w:type="character" w:customStyle="1" w:styleId="HeaderChar">
    <w:name w:val="Header Char"/>
    <w:basedOn w:val="DefaultParagraphFont"/>
    <w:link w:val="Header"/>
    <w:uiPriority w:val="99"/>
    <w:rsid w:val="009E1FED"/>
    <w:rPr>
      <w:rFonts w:ascii="Times New Roman" w:eastAsia="Times New Roman" w:hAnsi="Times New Roman" w:cs="Times New Roman"/>
      <w:bCs/>
      <w:noProof/>
      <w:sz w:val="24"/>
      <w:szCs w:val="24"/>
    </w:rPr>
  </w:style>
  <w:style w:type="paragraph" w:styleId="Footer">
    <w:name w:val="footer"/>
    <w:basedOn w:val="Normal"/>
    <w:link w:val="FooterChar"/>
    <w:uiPriority w:val="99"/>
    <w:unhideWhenUsed/>
    <w:rsid w:val="009E1FED"/>
    <w:pPr>
      <w:tabs>
        <w:tab w:val="center" w:pos="4536"/>
        <w:tab w:val="right" w:pos="9072"/>
      </w:tabs>
      <w:spacing w:line="240" w:lineRule="auto"/>
    </w:pPr>
  </w:style>
  <w:style w:type="character" w:customStyle="1" w:styleId="FooterChar">
    <w:name w:val="Footer Char"/>
    <w:basedOn w:val="DefaultParagraphFont"/>
    <w:link w:val="Footer"/>
    <w:uiPriority w:val="99"/>
    <w:rsid w:val="009E1FED"/>
    <w:rPr>
      <w:rFonts w:ascii="Times New Roman" w:eastAsia="Times New Roman" w:hAnsi="Times New Roman" w:cs="Times New Roman"/>
      <w:bCs/>
      <w:noProof/>
      <w:sz w:val="24"/>
      <w:szCs w:val="24"/>
    </w:rPr>
  </w:style>
  <w:style w:type="character" w:customStyle="1" w:styleId="Heading1Char">
    <w:name w:val="Heading 1 Char"/>
    <w:basedOn w:val="DefaultParagraphFont"/>
    <w:link w:val="Heading1"/>
    <w:rsid w:val="00195902"/>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link w:val="Heading2"/>
    <w:rsid w:val="00195902"/>
    <w:rPr>
      <w:rFonts w:ascii="Trebuchet MS" w:eastAsia="Cambria" w:hAnsi="Trebuchet MS" w:cs="Arial"/>
      <w:b/>
      <w:bCs/>
      <w:iCs/>
      <w:caps/>
      <w:sz w:val="20"/>
      <w:lang w:val="en-US" w:bidi="ne-NP"/>
    </w:rPr>
  </w:style>
  <w:style w:type="character" w:customStyle="1" w:styleId="Heading3Char">
    <w:name w:val="Heading 3 Char"/>
    <w:basedOn w:val="DefaultParagraphFont"/>
    <w:link w:val="Heading3"/>
    <w:rsid w:val="00195902"/>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195902"/>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195902"/>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195902"/>
    <w:rPr>
      <w:rFonts w:ascii="Trebuchet MS" w:eastAsia="Cambria" w:hAnsi="Trebuchet MS" w:cs="Times New Roman"/>
      <w:bCs/>
      <w:sz w:val="20"/>
      <w:szCs w:val="20"/>
    </w:rPr>
  </w:style>
  <w:style w:type="character" w:customStyle="1" w:styleId="Heading7Char">
    <w:name w:val="Heading 7 Char"/>
    <w:basedOn w:val="DefaultParagraphFont"/>
    <w:link w:val="Heading7"/>
    <w:rsid w:val="00195902"/>
    <w:rPr>
      <w:rFonts w:ascii="Trebuchet MS" w:eastAsia="Cambria" w:hAnsi="Trebuchet MS" w:cs="Calibri"/>
      <w:sz w:val="20"/>
      <w:szCs w:val="20"/>
      <w:lang w:eastAsia="ro-RO"/>
    </w:rPr>
  </w:style>
  <w:style w:type="paragraph" w:styleId="BalloonText">
    <w:name w:val="Balloon Text"/>
    <w:basedOn w:val="Normal"/>
    <w:link w:val="BalloonTextChar"/>
    <w:uiPriority w:val="99"/>
    <w:semiHidden/>
    <w:unhideWhenUsed/>
    <w:rsid w:val="00DA1EF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EFE"/>
    <w:rPr>
      <w:rFonts w:ascii="Tahoma" w:eastAsia="Times New Roman" w:hAnsi="Tahoma" w:cs="Tahoma"/>
      <w:bCs/>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1689</Words>
  <Characters>9802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2022-03-12T21:16:00Z</dcterms:created>
  <dcterms:modified xsi:type="dcterms:W3CDTF">2024-01-15T14:25:00Z</dcterms:modified>
</cp:coreProperties>
</file>